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Tuyển thực tập sinh giáo dục</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120" w:before="24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Animals Asia là một tổ chức từ thiện động vật quốc tế, với mục tiêu chấm dứt việc nuôi nhốt gấu lấy mật và nâng cao phúc lợi động vật tại Trung Quốc và Việt Nam. Tổ chức khuyến khích sự yêu thương và tôn trọng đối với tất cả các loài động vật và hoạt động để mang lại sự thay đổi lâu dài.</w:t>
      </w:r>
    </w:p>
    <w:p w:rsidR="00000000" w:rsidDel="00000000" w:rsidP="00000000" w:rsidRDefault="00000000" w:rsidRPr="00000000" w14:paraId="00000003">
      <w:pPr>
        <w:shd w:fill="ffffff" w:val="clear"/>
        <w:spacing w:after="120" w:before="1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Tổ chức đang tìm kiếm một ứng viên năng động, nhiệt tình cho Phòng Giáo dục. Vị trí này sẽ làm việc tại Trung tâm cứu hộ gấu Việt Nam (VBRC), Vườn quốc gia Tam Đảo, tỉnh Vĩnh Phúc. Các ứng viên sẽ có cơ hội để thực hành sự sáng tạo và nâng cao khả năng giao tiếp xã hội.</w:t>
      </w:r>
    </w:p>
    <w:p w:rsidR="00000000" w:rsidDel="00000000" w:rsidP="00000000" w:rsidRDefault="00000000" w:rsidRPr="00000000" w14:paraId="00000004">
      <w:pPr>
        <w:shd w:fill="ffffff" w:val="clear"/>
        <w:spacing w:after="1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Vị trí:</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Thực tập sinh Phòng Giáo dục</w:t>
      </w:r>
      <w:r w:rsidDel="00000000" w:rsidR="00000000" w:rsidRPr="00000000">
        <w:rPr>
          <w:rtl w:val="0"/>
        </w:rPr>
      </w:r>
    </w:p>
    <w:p w:rsidR="00000000" w:rsidDel="00000000" w:rsidP="00000000" w:rsidRDefault="00000000" w:rsidRPr="00000000" w14:paraId="00000005">
      <w:pPr>
        <w:shd w:fill="ffffff" w:val="clear"/>
        <w:spacing w:after="1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Nơi làm việc:</w:t>
      </w:r>
      <w:r w:rsidDel="00000000" w:rsidR="00000000" w:rsidRPr="00000000">
        <w:rPr>
          <w:rFonts w:ascii="Times New Roman" w:cs="Times New Roman" w:eastAsia="Times New Roman" w:hAnsi="Times New Roman"/>
          <w:rtl w:val="0"/>
        </w:rPr>
        <w:t xml:space="preserve"> Vườn quốc gia Tam Đảo, Km13, Hồ Sơn, Tam Đảo, Vĩnh Phúc.</w:t>
      </w:r>
    </w:p>
    <w:p w:rsidR="00000000" w:rsidDel="00000000" w:rsidP="00000000" w:rsidRDefault="00000000" w:rsidRPr="00000000" w14:paraId="00000006">
      <w:pPr>
        <w:shd w:fill="ffffff" w:val="clear"/>
        <w:spacing w:after="1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Thời gian làm việc</w:t>
      </w:r>
      <w:r w:rsidDel="00000000" w:rsidR="00000000" w:rsidRPr="00000000">
        <w:rPr>
          <w:rFonts w:ascii="Times New Roman" w:cs="Times New Roman" w:eastAsia="Times New Roman" w:hAnsi="Times New Roman"/>
          <w:rtl w:val="0"/>
        </w:rPr>
        <w:t xml:space="preserve">: 5 ngày/tuần và một số ngày cuối tuần nếu công việc yêu cầu.</w:t>
      </w:r>
    </w:p>
    <w:p w:rsidR="00000000" w:rsidDel="00000000" w:rsidP="00000000" w:rsidRDefault="00000000" w:rsidRPr="00000000" w14:paraId="00000007">
      <w:pPr>
        <w:shd w:fill="ffffff" w:val="clear"/>
        <w:spacing w:after="1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Thời hạn làm việc:</w:t>
      </w:r>
      <w:r w:rsidDel="00000000" w:rsidR="00000000" w:rsidRPr="00000000">
        <w:rPr>
          <w:rFonts w:ascii="Times New Roman" w:cs="Times New Roman" w:eastAsia="Times New Roman" w:hAnsi="Times New Roman"/>
          <w:rtl w:val="0"/>
        </w:rPr>
        <w:t xml:space="preserve"> 3 tháng và có thể gia hạn</w:t>
      </w:r>
    </w:p>
    <w:p w:rsidR="00000000" w:rsidDel="00000000" w:rsidP="00000000" w:rsidRDefault="00000000" w:rsidRPr="00000000" w14:paraId="00000008">
      <w:pPr>
        <w:spacing w:after="1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Hỗ trợ thu nhập</w:t>
      </w:r>
      <w:r w:rsidDel="00000000" w:rsidR="00000000" w:rsidRPr="00000000">
        <w:rPr>
          <w:rFonts w:ascii="Times New Roman" w:cs="Times New Roman" w:eastAsia="Times New Roman" w:hAnsi="Times New Roman"/>
          <w:rtl w:val="0"/>
        </w:rPr>
        <w:t xml:space="preserve">:150 Usd/tháng</w:t>
      </w:r>
    </w:p>
    <w:p w:rsidR="00000000" w:rsidDel="00000000" w:rsidP="00000000" w:rsidRDefault="00000000" w:rsidRPr="00000000" w14:paraId="00000009">
      <w:pPr>
        <w:spacing w:after="1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Mô tả công việc:</w:t>
      </w:r>
      <w:r w:rsidDel="00000000" w:rsidR="00000000" w:rsidRPr="00000000">
        <w:rPr>
          <w:rFonts w:ascii="Times New Roman" w:cs="Times New Roman" w:eastAsia="Times New Roman" w:hAnsi="Times New Roman"/>
          <w:rtl w:val="0"/>
        </w:rPr>
        <w:t xml:space="preserve"> Thực tập sinh sẽ hỗ trợ các công việc của Phòng Giáo dục bao gồm: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12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Thực hiện các công việc hậu cần của phòng giáo dục</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12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Hỗ trợ xây dựng, cập nhật tài liệu giáo dục</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12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Hướng dẫn và nâng cao nhận thức các đoàn, cơ quan, trường học và ngoài nước đến tham quan Trung tâm về công tác bảo tồn gấu</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36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Hỗ trợ nâng cao nhận thức cho học sinh, sinh viên về việc bảo vệ động vật thông qua các buổi thuyết trình, nói chuyện tại trường học, cộng đồng hoặc tổ chức các sự kiện giáo dục</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36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Quản lý và duy trì vườn thuốc trồng các loại thảo dược có tác dụng thay thế mật gấu</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36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Thu thập, lưu trữ và cập nhật ảnh gấu để hỗ trợ các công tác truyền thông</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36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Hỗ trợ các công việc khác theo sự phân công</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120" w:line="360" w:lineRule="auto"/>
        <w:ind w:left="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Yêu cầu đối với thực tập sinh:</w:t>
      </w:r>
    </w:p>
    <w:p w:rsidR="00000000" w:rsidDel="00000000" w:rsidP="00000000" w:rsidRDefault="00000000" w:rsidRPr="00000000" w14:paraId="00000012">
      <w:pPr>
        <w:numPr>
          <w:ilvl w:val="0"/>
          <w:numId w:val="1"/>
        </w:numPr>
        <w:shd w:fill="ffffff" w:val="clear"/>
        <w:spacing w:after="60" w:line="360" w:lineRule="auto"/>
        <w:ind w:left="720" w:hanging="360"/>
        <w:jc w:val="both"/>
        <w:rPr/>
      </w:pPr>
      <w:r w:rsidDel="00000000" w:rsidR="00000000" w:rsidRPr="00000000">
        <w:rPr>
          <w:rFonts w:ascii="Times New Roman" w:cs="Times New Roman" w:eastAsia="Times New Roman" w:hAnsi="Times New Roman"/>
          <w:rtl w:val="0"/>
        </w:rPr>
        <w:t xml:space="preserve">Có thể giao tiếp và viết bằng Tiếng Anh</w:t>
      </w:r>
    </w:p>
    <w:p w:rsidR="00000000" w:rsidDel="00000000" w:rsidP="00000000" w:rsidRDefault="00000000" w:rsidRPr="00000000" w14:paraId="00000013">
      <w:pPr>
        <w:numPr>
          <w:ilvl w:val="0"/>
          <w:numId w:val="1"/>
        </w:numPr>
        <w:shd w:fill="ffffff" w:val="clear"/>
        <w:spacing w:after="60" w:line="360" w:lineRule="auto"/>
        <w:ind w:left="720" w:hanging="360"/>
        <w:jc w:val="both"/>
        <w:rPr/>
      </w:pPr>
      <w:r w:rsidDel="00000000" w:rsidR="00000000" w:rsidRPr="00000000">
        <w:rPr>
          <w:rFonts w:ascii="Times New Roman" w:cs="Times New Roman" w:eastAsia="Times New Roman" w:hAnsi="Times New Roman"/>
          <w:rtl w:val="0"/>
        </w:rPr>
        <w:t xml:space="preserve">Có khả năng nói chuyện và hướng dẫn đám đông  </w:t>
      </w:r>
    </w:p>
    <w:p w:rsidR="00000000" w:rsidDel="00000000" w:rsidP="00000000" w:rsidRDefault="00000000" w:rsidRPr="00000000" w14:paraId="00000014">
      <w:pPr>
        <w:numPr>
          <w:ilvl w:val="0"/>
          <w:numId w:val="1"/>
        </w:numPr>
        <w:shd w:fill="ffffff" w:val="clear"/>
        <w:spacing w:after="60" w:line="360" w:lineRule="auto"/>
        <w:ind w:left="720" w:hanging="360"/>
        <w:jc w:val="both"/>
        <w:rPr/>
      </w:pPr>
      <w:r w:rsidDel="00000000" w:rsidR="00000000" w:rsidRPr="00000000">
        <w:rPr>
          <w:rFonts w:ascii="Times New Roman" w:cs="Times New Roman" w:eastAsia="Times New Roman" w:hAnsi="Times New Roman"/>
          <w:rtl w:val="0"/>
        </w:rPr>
        <w:t xml:space="preserve">Có khả năng thực hiện nhiều công việc </w:t>
      </w:r>
    </w:p>
    <w:p w:rsidR="00000000" w:rsidDel="00000000" w:rsidP="00000000" w:rsidRDefault="00000000" w:rsidRPr="00000000" w14:paraId="00000015">
      <w:pPr>
        <w:numPr>
          <w:ilvl w:val="0"/>
          <w:numId w:val="1"/>
        </w:numPr>
        <w:shd w:fill="ffffff" w:val="clear"/>
        <w:spacing w:after="60" w:line="360" w:lineRule="auto"/>
        <w:ind w:left="720" w:hanging="360"/>
        <w:jc w:val="both"/>
        <w:rPr/>
      </w:pPr>
      <w:r w:rsidDel="00000000" w:rsidR="00000000" w:rsidRPr="00000000">
        <w:rPr>
          <w:rFonts w:ascii="Times New Roman" w:cs="Times New Roman" w:eastAsia="Times New Roman" w:hAnsi="Times New Roman"/>
          <w:rtl w:val="0"/>
        </w:rPr>
        <w:t xml:space="preserve">Chủ động, linh hoạt và có thể làm việc mà không cần sự giám sát</w:t>
      </w:r>
    </w:p>
    <w:p w:rsidR="00000000" w:rsidDel="00000000" w:rsidP="00000000" w:rsidRDefault="00000000" w:rsidRPr="00000000" w14:paraId="00000016">
      <w:pPr>
        <w:numPr>
          <w:ilvl w:val="0"/>
          <w:numId w:val="1"/>
        </w:numPr>
        <w:shd w:fill="ffffff" w:val="clear"/>
        <w:spacing w:after="60" w:line="360" w:lineRule="auto"/>
        <w:ind w:left="720" w:hanging="360"/>
        <w:jc w:val="both"/>
        <w:rPr/>
      </w:pPr>
      <w:r w:rsidDel="00000000" w:rsidR="00000000" w:rsidRPr="00000000">
        <w:rPr>
          <w:rFonts w:ascii="Times New Roman" w:cs="Times New Roman" w:eastAsia="Times New Roman" w:hAnsi="Times New Roman"/>
          <w:rtl w:val="0"/>
        </w:rPr>
        <w:t xml:space="preserve">Trung thực và đáng tin cậy</w:t>
      </w:r>
    </w:p>
    <w:p w:rsidR="00000000" w:rsidDel="00000000" w:rsidP="00000000" w:rsidRDefault="00000000" w:rsidRPr="00000000" w14:paraId="00000017">
      <w:pPr>
        <w:numPr>
          <w:ilvl w:val="0"/>
          <w:numId w:val="1"/>
        </w:numPr>
        <w:shd w:fill="ffffff" w:val="clear"/>
        <w:spacing w:after="60" w:line="360" w:lineRule="auto"/>
        <w:ind w:left="720" w:hanging="360"/>
        <w:jc w:val="both"/>
        <w:rPr/>
      </w:pPr>
      <w:r w:rsidDel="00000000" w:rsidR="00000000" w:rsidRPr="00000000">
        <w:rPr>
          <w:rFonts w:ascii="Times New Roman" w:cs="Times New Roman" w:eastAsia="Times New Roman" w:hAnsi="Times New Roman"/>
          <w:rtl w:val="0"/>
        </w:rPr>
        <w:t xml:space="preserve">Có khả năng đồ họa, quay phim, chụp ảnh hoặc viết là một lợi thế.</w:t>
      </w:r>
    </w:p>
    <w:p w:rsidR="00000000" w:rsidDel="00000000" w:rsidP="00000000" w:rsidRDefault="00000000" w:rsidRPr="00000000" w14:paraId="00000018">
      <w:pPr>
        <w:shd w:fill="ffffff" w:val="clear"/>
        <w:spacing w:after="120" w:before="1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Cách thức ứng tuyển: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Ứng viên quan tâm vui lòng điền vào form ứng tuyển và gửi tại </w:t>
      </w:r>
      <w:hyperlink r:id="rId6">
        <w:r w:rsidDel="00000000" w:rsidR="00000000" w:rsidRPr="00000000">
          <w:rPr>
            <w:rFonts w:ascii="Times New Roman" w:cs="Times New Roman" w:eastAsia="Times New Roman" w:hAnsi="Times New Roman"/>
            <w:color w:val="1155cc"/>
            <w:sz w:val="24"/>
            <w:szCs w:val="24"/>
            <w:u w:val="single"/>
            <w:rtl w:val="0"/>
          </w:rPr>
          <w:t xml:space="preserve">link</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9">
      <w:pPr>
        <w:shd w:fill="ffffff" w:val="clear"/>
        <w:spacing w:after="120" w:before="1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Hạn nộp hồ sơ</w:t>
      </w:r>
      <w:r w:rsidDel="00000000" w:rsidR="00000000" w:rsidRPr="00000000">
        <w:rPr>
          <w:rFonts w:ascii="Times New Roman" w:cs="Times New Roman" w:eastAsia="Times New Roman" w:hAnsi="Times New Roman"/>
          <w:rtl w:val="0"/>
        </w:rPr>
        <w:t xml:space="preserve">: 15/8/2019</w:t>
      </w:r>
    </w:p>
    <w:p w:rsidR="00000000" w:rsidDel="00000000" w:rsidP="00000000" w:rsidRDefault="00000000" w:rsidRPr="00000000" w14:paraId="0000001A">
      <w:pPr>
        <w:shd w:fill="ffffff" w:val="clear"/>
        <w:spacing w:after="120" w:before="1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ứng viên phù hợp sẽ nhận được thông báo sau 2 tuần gửi hồ sơ</w:t>
      </w:r>
    </w:p>
    <w:p w:rsidR="00000000" w:rsidDel="00000000" w:rsidP="00000000" w:rsidRDefault="00000000" w:rsidRPr="00000000" w14:paraId="0000001B">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color w:val="000000"/>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bDe9mQfVUQpjhpWH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