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12" w:type="dxa"/>
        <w:jc w:val="center"/>
        <w:tblBorders>
          <w:bottom w:val="single" w:sz="4" w:space="0" w:color="auto"/>
        </w:tblBorders>
        <w:tblLayout w:type="fixed"/>
        <w:tblLook w:val="01E0" w:firstRow="1" w:lastRow="1" w:firstColumn="1" w:lastColumn="1" w:noHBand="0" w:noVBand="0"/>
      </w:tblPr>
      <w:tblGrid>
        <w:gridCol w:w="1728"/>
        <w:gridCol w:w="7584"/>
      </w:tblGrid>
      <w:tr w:rsidR="001E3646" w:rsidRPr="00E54AB8" w14:paraId="0BF7DDEC" w14:textId="77777777" w:rsidTr="00E5387E">
        <w:trPr>
          <w:jc w:val="center"/>
        </w:trPr>
        <w:tc>
          <w:tcPr>
            <w:tcW w:w="1728" w:type="dxa"/>
            <w:shd w:val="clear" w:color="auto" w:fill="auto"/>
          </w:tcPr>
          <w:p w14:paraId="78999C1E" w14:textId="35C34E4E" w:rsidR="001E3646" w:rsidRPr="00E54AB8" w:rsidRDefault="001E3646" w:rsidP="00E5387E">
            <w:pPr>
              <w:rPr>
                <w:rFonts w:ascii="Times New Roman" w:eastAsia="Times New Roman" w:hAnsi="Times New Roman"/>
                <w:noProof/>
              </w:rPr>
            </w:pPr>
            <w:r w:rsidRPr="00E54AB8">
              <w:rPr>
                <w:rFonts w:ascii="Times New Roman" w:eastAsia="Times New Roman" w:hAnsi="Times New Roman"/>
                <w:noProof/>
              </w:rPr>
              <w:drawing>
                <wp:anchor distT="0" distB="0" distL="114300" distR="114300" simplePos="0" relativeHeight="251659264" behindDoc="1" locked="0" layoutInCell="1" allowOverlap="0" wp14:anchorId="6C7C536E" wp14:editId="32EFD4CB">
                  <wp:simplePos x="0" y="0"/>
                  <wp:positionH relativeFrom="column">
                    <wp:posOffset>-9525</wp:posOffset>
                  </wp:positionH>
                  <wp:positionV relativeFrom="paragraph">
                    <wp:posOffset>-972820</wp:posOffset>
                  </wp:positionV>
                  <wp:extent cx="996315" cy="1059815"/>
                  <wp:effectExtent l="0" t="0" r="0" b="6985"/>
                  <wp:wrapTight wrapText="bothSides">
                    <wp:wrapPolygon edited="0">
                      <wp:start x="0" y="0"/>
                      <wp:lineTo x="0" y="21354"/>
                      <wp:lineTo x="21063" y="21354"/>
                      <wp:lineTo x="21063" y="0"/>
                      <wp:lineTo x="0" y="0"/>
                    </wp:wrapPolygon>
                  </wp:wrapTight>
                  <wp:docPr id="1" name="Picture 1" descr="Logo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V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6315" cy="10598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84" w:type="dxa"/>
            <w:shd w:val="clear" w:color="auto" w:fill="auto"/>
          </w:tcPr>
          <w:p w14:paraId="38072029" w14:textId="77777777" w:rsidR="001E3646" w:rsidRPr="00E54AB8" w:rsidRDefault="001E3646" w:rsidP="00E5387E">
            <w:pPr>
              <w:jc w:val="right"/>
              <w:rPr>
                <w:rFonts w:ascii="Arial" w:eastAsia="Times New Roman" w:hAnsi="Arial" w:cs="Arial"/>
                <w:b/>
                <w:bCs/>
                <w:noProof/>
                <w:sz w:val="20"/>
                <w:lang w:val="en"/>
              </w:rPr>
            </w:pPr>
            <w:r w:rsidRPr="00E54AB8">
              <w:rPr>
                <w:rFonts w:ascii="Arial" w:eastAsia="Times New Roman" w:hAnsi="Arial" w:cs="Arial"/>
                <w:b/>
                <w:noProof/>
                <w:sz w:val="20"/>
              </w:rPr>
              <w:t>TRUNG TÂM CON NGƯỜI VÀ THIÊN NHIÊN</w:t>
            </w:r>
          </w:p>
          <w:p w14:paraId="0469A914" w14:textId="77777777" w:rsidR="001E3646" w:rsidRPr="00E54AB8" w:rsidRDefault="001E3646" w:rsidP="00E5387E">
            <w:pPr>
              <w:jc w:val="right"/>
              <w:rPr>
                <w:rFonts w:ascii="Arial" w:eastAsia="Times New Roman" w:hAnsi="Arial" w:cs="Arial"/>
                <w:bCs/>
                <w:noProof/>
                <w:sz w:val="20"/>
                <w:lang w:val="en"/>
              </w:rPr>
            </w:pPr>
            <w:r w:rsidRPr="00E54AB8">
              <w:rPr>
                <w:rFonts w:ascii="Webdings" w:eastAsia="Times New Roman" w:hAnsi="Webdings" w:cs="Arial"/>
                <w:bCs/>
                <w:noProof/>
                <w:sz w:val="20"/>
                <w:lang w:val="en"/>
              </w:rPr>
              <w:t></w:t>
            </w:r>
            <w:r w:rsidRPr="00E54AB8">
              <w:rPr>
                <w:rFonts w:ascii="Arial" w:eastAsia="Times New Roman" w:hAnsi="Arial" w:cs="Arial"/>
                <w:bCs/>
                <w:noProof/>
                <w:sz w:val="20"/>
                <w:lang w:val="en"/>
              </w:rPr>
              <w:t xml:space="preserve"> Số 24 H2, Khu đô thị mới Yên Hòa, quận Cầu Giấy, Hà Nội</w:t>
            </w:r>
          </w:p>
          <w:p w14:paraId="6488121F" w14:textId="77777777" w:rsidR="001E3646" w:rsidRPr="00E54AB8" w:rsidRDefault="001E3646" w:rsidP="00E5387E">
            <w:pPr>
              <w:jc w:val="right"/>
              <w:rPr>
                <w:rFonts w:ascii="Arial" w:eastAsia="Times New Roman" w:hAnsi="Arial" w:cs="Arial"/>
                <w:bCs/>
                <w:noProof/>
                <w:sz w:val="20"/>
                <w:lang w:val="en"/>
              </w:rPr>
            </w:pPr>
            <w:r w:rsidRPr="00E54AB8">
              <w:rPr>
                <w:rFonts w:ascii="Wingdings" w:eastAsia="Times New Roman" w:hAnsi="Wingdings"/>
                <w:noProof/>
                <w:sz w:val="20"/>
                <w:szCs w:val="16"/>
                <w:lang w:val="en"/>
              </w:rPr>
              <w:t></w:t>
            </w:r>
            <w:r w:rsidRPr="00E54AB8">
              <w:rPr>
                <w:rFonts w:ascii="Wingdings" w:eastAsia="Times New Roman" w:hAnsi="Wingdings"/>
                <w:noProof/>
                <w:sz w:val="18"/>
                <w:szCs w:val="16"/>
                <w:lang w:val="en"/>
              </w:rPr>
              <w:t></w:t>
            </w:r>
            <w:r w:rsidRPr="00E54AB8">
              <w:rPr>
                <w:rFonts w:ascii="Arial" w:eastAsia="Times New Roman" w:hAnsi="Arial" w:cs="Arial"/>
                <w:bCs/>
                <w:noProof/>
                <w:sz w:val="20"/>
                <w:lang w:val="en"/>
              </w:rPr>
              <w:t>Hòm thư 612, Bưu điện Hà Nội</w:t>
            </w:r>
          </w:p>
          <w:p w14:paraId="532C0F65" w14:textId="77777777" w:rsidR="001E3646" w:rsidRPr="00E54AB8" w:rsidRDefault="001E3646" w:rsidP="00E5387E">
            <w:pPr>
              <w:jc w:val="right"/>
              <w:rPr>
                <w:rFonts w:ascii="Arial" w:eastAsia="Times New Roman" w:hAnsi="Arial" w:cs="Arial"/>
                <w:bCs/>
                <w:noProof/>
                <w:sz w:val="20"/>
                <w:lang w:val="en"/>
              </w:rPr>
            </w:pPr>
            <w:r w:rsidRPr="00E54AB8">
              <w:rPr>
                <w:rFonts w:ascii="Wingdings" w:eastAsia="Times New Roman" w:hAnsi="Wingdings"/>
                <w:noProof/>
                <w:sz w:val="20"/>
                <w:szCs w:val="16"/>
                <w:lang w:val="en"/>
              </w:rPr>
              <w:t></w:t>
            </w:r>
            <w:r w:rsidRPr="00E54AB8">
              <w:rPr>
                <w:rFonts w:ascii="Arial" w:eastAsia="Times New Roman" w:hAnsi="Arial" w:cs="Arial"/>
                <w:bCs/>
                <w:noProof/>
                <w:sz w:val="20"/>
                <w:lang w:val="en"/>
              </w:rPr>
              <w:t xml:space="preserve">  (04) 3556-4001 </w:t>
            </w:r>
            <w:r w:rsidRPr="00E54AB8">
              <w:rPr>
                <w:rFonts w:ascii="Arial" w:eastAsia="Times New Roman" w:hAnsi="Arial" w:cs="Arial"/>
                <w:bCs/>
                <w:noProof/>
                <w:sz w:val="20"/>
                <w:lang w:val="en"/>
              </w:rPr>
              <w:sym w:font="Wingdings 2" w:char="F037"/>
            </w:r>
            <w:r w:rsidRPr="00E54AB8">
              <w:rPr>
                <w:rFonts w:ascii="Arial" w:eastAsia="Times New Roman" w:hAnsi="Arial" w:cs="Arial"/>
                <w:bCs/>
                <w:noProof/>
                <w:sz w:val="20"/>
                <w:lang w:val="en"/>
              </w:rPr>
              <w:t xml:space="preserve"> (04) 3556-8941 </w:t>
            </w:r>
          </w:p>
          <w:p w14:paraId="5C577141" w14:textId="77777777" w:rsidR="001E3646" w:rsidRPr="00E54AB8" w:rsidRDefault="001E3646" w:rsidP="00E5387E">
            <w:pPr>
              <w:jc w:val="right"/>
              <w:rPr>
                <w:rFonts w:ascii="Arial" w:eastAsia="Times New Roman" w:hAnsi="Arial" w:cs="Arial"/>
                <w:bCs/>
                <w:noProof/>
                <w:sz w:val="20"/>
                <w:lang w:val="en"/>
              </w:rPr>
            </w:pPr>
            <w:r w:rsidRPr="00E54AB8">
              <w:rPr>
                <w:rFonts w:ascii="Wingdings" w:eastAsia="Times New Roman" w:hAnsi="Wingdings"/>
                <w:b/>
                <w:bCs/>
                <w:noProof/>
                <w:sz w:val="20"/>
                <w:szCs w:val="16"/>
                <w:lang w:val="en"/>
              </w:rPr>
              <w:t></w:t>
            </w:r>
            <w:r w:rsidRPr="00E54AB8">
              <w:rPr>
                <w:rFonts w:ascii="Wingdings" w:eastAsia="Times New Roman" w:hAnsi="Wingdings"/>
                <w:b/>
                <w:bCs/>
                <w:noProof/>
                <w:sz w:val="18"/>
                <w:szCs w:val="16"/>
                <w:lang w:val="en"/>
              </w:rPr>
              <w:t></w:t>
            </w:r>
            <w:r w:rsidRPr="00E54AB8">
              <w:rPr>
                <w:rFonts w:ascii="Arial" w:eastAsia="Times New Roman" w:hAnsi="Arial" w:cs="Arial"/>
                <w:bCs/>
                <w:noProof/>
                <w:sz w:val="20"/>
                <w:lang w:val="en"/>
              </w:rPr>
              <w:t>contact@nature.org.vn</w:t>
            </w:r>
          </w:p>
          <w:p w14:paraId="21A0A31B" w14:textId="77777777" w:rsidR="001E3646" w:rsidRPr="00E54AB8" w:rsidRDefault="001E3646" w:rsidP="00E5387E">
            <w:pPr>
              <w:jc w:val="right"/>
              <w:rPr>
                <w:rFonts w:ascii="Arial" w:eastAsia="Times New Roman" w:hAnsi="Arial" w:cs="Arial"/>
                <w:bCs/>
                <w:noProof/>
                <w:sz w:val="20"/>
                <w:lang w:val="en"/>
              </w:rPr>
            </w:pPr>
            <w:r w:rsidRPr="00E54AB8">
              <w:rPr>
                <w:rFonts w:ascii="Webdings" w:eastAsia="Times New Roman" w:hAnsi="Webdings"/>
                <w:noProof/>
                <w:sz w:val="20"/>
                <w:szCs w:val="16"/>
                <w:lang w:val="en"/>
              </w:rPr>
              <w:t></w:t>
            </w:r>
            <w:r w:rsidRPr="00E54AB8">
              <w:rPr>
                <w:rFonts w:ascii="Webdings" w:eastAsia="Times New Roman" w:hAnsi="Webdings"/>
                <w:b/>
                <w:bCs/>
                <w:noProof/>
                <w:sz w:val="18"/>
                <w:szCs w:val="16"/>
                <w:lang w:val="en"/>
              </w:rPr>
              <w:t></w:t>
            </w:r>
            <w:r w:rsidRPr="00E54AB8">
              <w:rPr>
                <w:rFonts w:ascii="Webdings" w:eastAsia="Times New Roman" w:hAnsi="Webdings"/>
                <w:b/>
                <w:bCs/>
                <w:noProof/>
                <w:sz w:val="18"/>
                <w:szCs w:val="16"/>
                <w:lang w:val="en"/>
              </w:rPr>
              <w:t></w:t>
            </w:r>
            <w:r w:rsidRPr="00E54AB8">
              <w:rPr>
                <w:rFonts w:ascii="Arial" w:eastAsia="Times New Roman" w:hAnsi="Arial" w:cs="Arial"/>
                <w:bCs/>
                <w:noProof/>
                <w:sz w:val="20"/>
                <w:lang w:val="en"/>
              </w:rPr>
              <w:t>http://www.nature.org.vn</w:t>
            </w:r>
          </w:p>
          <w:p w14:paraId="2A9E0A24" w14:textId="77777777" w:rsidR="001E3646" w:rsidRPr="00E54AB8" w:rsidRDefault="001E3646" w:rsidP="00E5387E">
            <w:pPr>
              <w:jc w:val="right"/>
              <w:rPr>
                <w:rFonts w:ascii="Arial" w:eastAsia="Times New Roman" w:hAnsi="Arial" w:cs="Arial"/>
                <w:noProof/>
                <w:lang w:val="en"/>
              </w:rPr>
            </w:pPr>
          </w:p>
        </w:tc>
      </w:tr>
    </w:tbl>
    <w:p w14:paraId="3385A4D9" w14:textId="77777777" w:rsidR="001E3646" w:rsidRDefault="001E3646" w:rsidP="001E3646">
      <w:pPr>
        <w:rPr>
          <w:b/>
          <w:sz w:val="32"/>
          <w:szCs w:val="32"/>
        </w:rPr>
      </w:pPr>
    </w:p>
    <w:p w14:paraId="72E4984D" w14:textId="77777777" w:rsidR="001E3646" w:rsidRPr="00290DF7" w:rsidRDefault="001E3646" w:rsidP="001E3646">
      <w:pPr>
        <w:spacing w:before="120" w:after="120"/>
        <w:jc w:val="center"/>
        <w:rPr>
          <w:rFonts w:ascii="Cambria" w:hAnsi="Cambria" w:cs="Calibri"/>
          <w:b/>
          <w:sz w:val="32"/>
        </w:rPr>
      </w:pPr>
      <w:r w:rsidRPr="00290DF7">
        <w:rPr>
          <w:rFonts w:ascii="Cambria" w:hAnsi="Cambria" w:cs="Calibri"/>
          <w:b/>
          <w:sz w:val="36"/>
        </w:rPr>
        <w:t>BẢN MÔ TẢ CÔNG VIỆC</w:t>
      </w:r>
    </w:p>
    <w:p w14:paraId="40039EAE" w14:textId="51551235" w:rsidR="005C6F32" w:rsidRPr="00CE3506" w:rsidRDefault="00C40FD3" w:rsidP="005C6F32">
      <w:pPr>
        <w:jc w:val="center"/>
        <w:rPr>
          <w:b/>
          <w:sz w:val="32"/>
          <w:szCs w:val="32"/>
        </w:rPr>
      </w:pPr>
      <w:r>
        <w:rPr>
          <w:b/>
          <w:sz w:val="32"/>
          <w:szCs w:val="32"/>
        </w:rPr>
        <w:t xml:space="preserve">Cán bộ </w:t>
      </w:r>
      <w:r w:rsidR="00D05D55">
        <w:rPr>
          <w:b/>
          <w:sz w:val="32"/>
          <w:szCs w:val="32"/>
        </w:rPr>
        <w:t>xử lý</w:t>
      </w:r>
      <w:r>
        <w:rPr>
          <w:b/>
          <w:sz w:val="32"/>
          <w:szCs w:val="32"/>
        </w:rPr>
        <w:t xml:space="preserve"> dữ liệ</w:t>
      </w:r>
      <w:r w:rsidR="00D05D55">
        <w:rPr>
          <w:b/>
          <w:sz w:val="32"/>
          <w:szCs w:val="32"/>
        </w:rPr>
        <w:t>u</w:t>
      </w:r>
    </w:p>
    <w:p w14:paraId="0E98AAE9" w14:textId="77777777" w:rsidR="00F41DBE" w:rsidRPr="00CE3506" w:rsidRDefault="00F41DBE">
      <w:pPr>
        <w:rPr>
          <w:sz w:val="26"/>
          <w:szCs w:val="26"/>
        </w:rPr>
      </w:pPr>
    </w:p>
    <w:p w14:paraId="669C8C1A" w14:textId="3EB6420E" w:rsidR="00EA5E92" w:rsidRPr="00EA5E92" w:rsidRDefault="00EA5E92" w:rsidP="00EA5E92">
      <w:pPr>
        <w:spacing w:after="36"/>
        <w:ind w:left="10"/>
        <w:rPr>
          <w:rFonts w:eastAsia="Times New Roman" w:cs="Times New Roman"/>
        </w:rPr>
      </w:pPr>
      <w:r w:rsidRPr="00EA5E92">
        <w:rPr>
          <w:rFonts w:eastAsia="Times New Roman" w:cs="Times New Roman"/>
          <w:b/>
          <w:bCs/>
          <w:color w:val="000000"/>
        </w:rPr>
        <w:t xml:space="preserve">Chức danh: </w:t>
      </w:r>
      <w:r w:rsidRPr="00EA5E92">
        <w:rPr>
          <w:rFonts w:eastAsia="Times New Roman" w:cs="Times New Roman"/>
          <w:color w:val="000000"/>
        </w:rPr>
        <w:t xml:space="preserve">Cán bộ </w:t>
      </w:r>
      <w:r w:rsidR="00D05D55">
        <w:rPr>
          <w:rFonts w:eastAsia="Times New Roman" w:cs="Times New Roman"/>
          <w:color w:val="000000"/>
        </w:rPr>
        <w:t>xử lý dữ liệu</w:t>
      </w:r>
      <w:r w:rsidRPr="00EA5E92">
        <w:rPr>
          <w:rFonts w:eastAsia="Times New Roman" w:cs="Times New Roman"/>
          <w:color w:val="000000"/>
        </w:rPr>
        <w:t xml:space="preserve"> </w:t>
      </w:r>
    </w:p>
    <w:p w14:paraId="1EB7BE5A" w14:textId="77777777" w:rsidR="00EA5E92" w:rsidRPr="00EA5E92" w:rsidRDefault="00EA5E92" w:rsidP="00EA5E92">
      <w:pPr>
        <w:spacing w:after="29"/>
        <w:ind w:left="-5" w:right="-15"/>
        <w:rPr>
          <w:rFonts w:eastAsia="Times New Roman" w:cs="Times New Roman"/>
        </w:rPr>
      </w:pPr>
      <w:r w:rsidRPr="00EA5E92">
        <w:rPr>
          <w:rFonts w:eastAsia="Times New Roman" w:cs="Times New Roman"/>
          <w:b/>
          <w:bCs/>
          <w:color w:val="000000"/>
        </w:rPr>
        <w:t>Đặc điểm công việc:</w:t>
      </w:r>
      <w:r w:rsidRPr="00EA5E92">
        <w:rPr>
          <w:rFonts w:eastAsia="Times New Roman" w:cs="Times New Roman"/>
          <w:color w:val="000000"/>
        </w:rPr>
        <w:t xml:space="preserve"> Toàn bộ thời gian </w:t>
      </w:r>
    </w:p>
    <w:p w14:paraId="0A0E54AC" w14:textId="77777777" w:rsidR="00EA5E92" w:rsidRPr="00EA5E92" w:rsidRDefault="00EA5E92" w:rsidP="00EA5E92">
      <w:pPr>
        <w:spacing w:after="36"/>
        <w:ind w:left="10"/>
        <w:rPr>
          <w:rFonts w:eastAsia="Times New Roman" w:cs="Times New Roman"/>
        </w:rPr>
      </w:pPr>
      <w:r w:rsidRPr="00EA5E92">
        <w:rPr>
          <w:rFonts w:eastAsia="Times New Roman" w:cs="Times New Roman"/>
          <w:b/>
          <w:bCs/>
          <w:color w:val="000000"/>
        </w:rPr>
        <w:t>Nơi làm việc:</w:t>
      </w:r>
      <w:r w:rsidRPr="00EA5E92">
        <w:rPr>
          <w:rFonts w:eastAsia="Times New Roman" w:cs="Times New Roman"/>
          <w:color w:val="000000"/>
        </w:rPr>
        <w:t xml:space="preserve"> Văn phòng Hà Nội và đi công tác theo nhiệm vụ được giao </w:t>
      </w:r>
    </w:p>
    <w:p w14:paraId="288D7AED" w14:textId="62D2F305" w:rsidR="001E3646" w:rsidRPr="00EA5E92" w:rsidRDefault="00EA5E92" w:rsidP="00EA5E92">
      <w:pPr>
        <w:rPr>
          <w:b/>
        </w:rPr>
      </w:pPr>
      <w:r w:rsidRPr="00EA5E92">
        <w:rPr>
          <w:rFonts w:eastAsia="Times New Roman" w:cs="Times New Roman"/>
          <w:b/>
          <w:bCs/>
          <w:color w:val="000000"/>
        </w:rPr>
        <w:t>Trách nhiệm báo cáo:</w:t>
      </w:r>
      <w:r w:rsidRPr="00EA5E92">
        <w:rPr>
          <w:rFonts w:eastAsia="Times New Roman" w:cs="Times New Roman"/>
          <w:color w:val="000000"/>
        </w:rPr>
        <w:t xml:space="preserve"> Báo cáo công việc cho Trưởng phòng Truyền thông</w:t>
      </w:r>
    </w:p>
    <w:p w14:paraId="5713CAE7" w14:textId="77777777" w:rsidR="001E3646" w:rsidRPr="00EA5E92" w:rsidRDefault="001E3646" w:rsidP="001E3646">
      <w:pPr>
        <w:rPr>
          <w:rFonts w:cs="Calibri"/>
          <w:b/>
        </w:rPr>
      </w:pPr>
    </w:p>
    <w:p w14:paraId="44E469B3" w14:textId="6D9BA020" w:rsidR="001E3646" w:rsidRPr="001E3646" w:rsidRDefault="00EA5E92" w:rsidP="001E3646">
      <w:pPr>
        <w:shd w:val="clear" w:color="auto" w:fill="C0C0C0"/>
        <w:spacing w:before="120" w:after="120"/>
        <w:rPr>
          <w:rFonts w:cs="Calibri"/>
          <w:b/>
        </w:rPr>
      </w:pPr>
      <w:r w:rsidRPr="00EA5E92">
        <w:rPr>
          <w:rFonts w:cs="Calibri"/>
          <w:b/>
        </w:rPr>
        <w:t>Nội dung tóm tắt công việc</w:t>
      </w:r>
    </w:p>
    <w:p w14:paraId="32AE85CC" w14:textId="00A23050" w:rsidR="00EA5E92" w:rsidRDefault="00D05D55" w:rsidP="00EA5E92">
      <w:pPr>
        <w:spacing w:after="36"/>
        <w:ind w:left="10"/>
        <w:rPr>
          <w:rFonts w:cs="Calibri"/>
        </w:rPr>
      </w:pPr>
      <w:r>
        <w:rPr>
          <w:rFonts w:cs="Calibri"/>
        </w:rPr>
        <w:t xml:space="preserve">Cán bộ xử lý dữ liệu </w:t>
      </w:r>
      <w:r w:rsidR="00EA5E92" w:rsidRPr="00EA5E92">
        <w:rPr>
          <w:rFonts w:cs="Calibri"/>
        </w:rPr>
        <w:t>chịu trách nhiệm tổ chức các công việc về dữ liệu và bản đồ phục vụ trang thông tin dữ liệu mở về môi trường và phát triển.  </w:t>
      </w:r>
    </w:p>
    <w:p w14:paraId="1390EFC9" w14:textId="77777777" w:rsidR="00B90AF9" w:rsidRPr="00EA5E92" w:rsidRDefault="00B90AF9" w:rsidP="00EA5E92">
      <w:pPr>
        <w:spacing w:after="36"/>
        <w:ind w:left="10"/>
        <w:rPr>
          <w:rFonts w:cs="Calibri"/>
        </w:rPr>
      </w:pPr>
    </w:p>
    <w:p w14:paraId="3B59BD99" w14:textId="77777777" w:rsidR="001E3646" w:rsidRPr="001E3646" w:rsidRDefault="001E3646" w:rsidP="001E3646">
      <w:pPr>
        <w:shd w:val="clear" w:color="auto" w:fill="C0C0C0"/>
        <w:spacing w:before="120" w:after="120"/>
        <w:rPr>
          <w:rFonts w:cs="Calibri"/>
          <w:b/>
        </w:rPr>
      </w:pPr>
      <w:r w:rsidRPr="001E3646">
        <w:rPr>
          <w:rFonts w:cs="Calibri"/>
          <w:b/>
        </w:rPr>
        <w:t>Yêu cầu chung đối với nhân viên của PanNature</w:t>
      </w:r>
    </w:p>
    <w:p w14:paraId="7CCB5A50" w14:textId="77777777" w:rsidR="001E3646" w:rsidRPr="001E3646" w:rsidRDefault="001E3646" w:rsidP="001E3646">
      <w:pPr>
        <w:spacing w:before="120" w:after="120"/>
        <w:rPr>
          <w:rFonts w:cs="Calibri"/>
        </w:rPr>
      </w:pPr>
      <w:r w:rsidRPr="001E3646">
        <w:rPr>
          <w:rFonts w:cs="Calibri"/>
        </w:rPr>
        <w:t>Tất cả cán bộ, nhân viên của PanNature phải luôn đảm bảo tính chuyên nghiệp và chất lượng chuyên môn cao nhất trong các hành vi và hoạt động của mình. Cụ thể:</w:t>
      </w:r>
    </w:p>
    <w:p w14:paraId="2054B70F" w14:textId="77777777" w:rsidR="001E3646" w:rsidRPr="001E3646" w:rsidRDefault="001E3646" w:rsidP="001E3646">
      <w:pPr>
        <w:pStyle w:val="ListParagraph"/>
        <w:numPr>
          <w:ilvl w:val="0"/>
          <w:numId w:val="4"/>
        </w:numPr>
        <w:spacing w:before="120" w:after="120"/>
        <w:jc w:val="both"/>
        <w:rPr>
          <w:rFonts w:cs="Calibri"/>
        </w:rPr>
      </w:pPr>
      <w:r w:rsidRPr="001E3646">
        <w:rPr>
          <w:rFonts w:cs="Calibri"/>
        </w:rPr>
        <w:t>Sẵn sàng chia sẻ kiến thức và thông tin liên quan đến công việc và hoạt động của tổ chức với đồng nghiệp trong cơ quan;</w:t>
      </w:r>
    </w:p>
    <w:p w14:paraId="6CFF87FF" w14:textId="77777777" w:rsidR="001E3646" w:rsidRPr="001E3646" w:rsidRDefault="001E3646" w:rsidP="001E3646">
      <w:pPr>
        <w:pStyle w:val="ListParagraph"/>
        <w:numPr>
          <w:ilvl w:val="0"/>
          <w:numId w:val="4"/>
        </w:numPr>
        <w:spacing w:before="120" w:after="120"/>
        <w:jc w:val="both"/>
        <w:rPr>
          <w:rFonts w:cs="Calibri"/>
        </w:rPr>
      </w:pPr>
      <w:r w:rsidRPr="001E3646">
        <w:rPr>
          <w:rFonts w:cs="Calibri"/>
        </w:rPr>
        <w:t>Đảm bảo chất lượng công việc cao nhất và trung thực nhất;</w:t>
      </w:r>
    </w:p>
    <w:p w14:paraId="221141C4" w14:textId="77777777" w:rsidR="001E3646" w:rsidRPr="001E3646" w:rsidRDefault="001E3646" w:rsidP="001E3646">
      <w:pPr>
        <w:pStyle w:val="ListParagraph"/>
        <w:numPr>
          <w:ilvl w:val="0"/>
          <w:numId w:val="4"/>
        </w:numPr>
        <w:spacing w:before="120" w:after="120"/>
        <w:jc w:val="both"/>
        <w:rPr>
          <w:rFonts w:cs="Calibri"/>
        </w:rPr>
      </w:pPr>
      <w:r w:rsidRPr="001E3646">
        <w:rPr>
          <w:rFonts w:cs="Calibri"/>
        </w:rPr>
        <w:t>Đảm bảo sử dụng đúng và hợp lý nguồn kinh phí được tài trợ cho các chương trình, dự án;</w:t>
      </w:r>
    </w:p>
    <w:p w14:paraId="0B14C70F" w14:textId="77777777" w:rsidR="001E3646" w:rsidRPr="001E3646" w:rsidRDefault="001E3646" w:rsidP="001E3646">
      <w:pPr>
        <w:pStyle w:val="ListParagraph"/>
        <w:numPr>
          <w:ilvl w:val="0"/>
          <w:numId w:val="4"/>
        </w:numPr>
        <w:spacing w:before="120" w:after="120"/>
        <w:jc w:val="both"/>
        <w:rPr>
          <w:rFonts w:cs="Calibri"/>
        </w:rPr>
      </w:pPr>
      <w:r w:rsidRPr="001E3646">
        <w:rPr>
          <w:rFonts w:cs="Calibri"/>
        </w:rPr>
        <w:t>Duy trì quan hệ tốt với các cơ quan, tổ chức đối tác trên cơ sở tôn trọng lẫn nhau, minh bạch, trách nhiệm nhằm đảm bảo các hoạt động của cơ quan được thực hiện thành công;</w:t>
      </w:r>
    </w:p>
    <w:p w14:paraId="37254F89" w14:textId="77777777" w:rsidR="001E3646" w:rsidRPr="001E3646" w:rsidRDefault="001E3646" w:rsidP="001E3646">
      <w:pPr>
        <w:pStyle w:val="ListParagraph"/>
        <w:numPr>
          <w:ilvl w:val="0"/>
          <w:numId w:val="4"/>
        </w:numPr>
        <w:spacing w:before="120" w:after="120"/>
        <w:jc w:val="both"/>
        <w:rPr>
          <w:rFonts w:cs="Calibri"/>
        </w:rPr>
      </w:pPr>
      <w:r w:rsidRPr="001E3646">
        <w:rPr>
          <w:rFonts w:cs="Calibri"/>
        </w:rPr>
        <w:t>Làm việc nhằm phục vụ lợi ích của cơ quan theo đúng mục đích và chính sách đã đề ra;</w:t>
      </w:r>
    </w:p>
    <w:p w14:paraId="2D690061" w14:textId="77777777" w:rsidR="001E3646" w:rsidRPr="001E3646" w:rsidRDefault="001E3646" w:rsidP="001E3646">
      <w:pPr>
        <w:pStyle w:val="ListParagraph"/>
        <w:numPr>
          <w:ilvl w:val="0"/>
          <w:numId w:val="4"/>
        </w:numPr>
        <w:spacing w:before="120" w:after="120"/>
        <w:jc w:val="both"/>
        <w:rPr>
          <w:rFonts w:cs="Calibri"/>
        </w:rPr>
      </w:pPr>
      <w:r w:rsidRPr="001E3646">
        <w:rPr>
          <w:rFonts w:cs="Calibri"/>
        </w:rPr>
        <w:t>Không trao đổi những thông tin nội bộ, bằng văn bản hoặc lời nói, với các cá nhân và tổ chức bên ngoài khi chưa có sự đồng ý của cán bộ quản lý của cơ quan;</w:t>
      </w:r>
    </w:p>
    <w:p w14:paraId="30405943" w14:textId="77777777" w:rsidR="001E3646" w:rsidRPr="001E3646" w:rsidRDefault="001E3646" w:rsidP="001E3646">
      <w:pPr>
        <w:pStyle w:val="ListParagraph"/>
        <w:numPr>
          <w:ilvl w:val="0"/>
          <w:numId w:val="4"/>
        </w:numPr>
        <w:spacing w:before="120" w:after="120"/>
        <w:jc w:val="both"/>
        <w:rPr>
          <w:rFonts w:cs="Calibri"/>
        </w:rPr>
      </w:pPr>
      <w:r w:rsidRPr="001E3646">
        <w:rPr>
          <w:rFonts w:cs="Calibri"/>
        </w:rPr>
        <w:t xml:space="preserve">Không được thực hiện các hành động hoặc biểu hiện có thể gây ảnh hưởng xấu đến hình ảnh và uy tín của cơ quan; </w:t>
      </w:r>
    </w:p>
    <w:p w14:paraId="2FAD38E1" w14:textId="77777777" w:rsidR="001E3646" w:rsidRPr="001E3646" w:rsidRDefault="001E3646" w:rsidP="001E3646">
      <w:pPr>
        <w:pStyle w:val="ListParagraph"/>
        <w:numPr>
          <w:ilvl w:val="0"/>
          <w:numId w:val="4"/>
        </w:numPr>
        <w:spacing w:before="120" w:after="120"/>
        <w:jc w:val="both"/>
        <w:rPr>
          <w:rFonts w:cs="Calibri"/>
        </w:rPr>
      </w:pPr>
      <w:r w:rsidRPr="001E3646">
        <w:rPr>
          <w:rFonts w:cs="Calibri"/>
        </w:rPr>
        <w:t>Thực hiện công việc với khả năng cao nhất trong bất kỳ tình huống nào. Không được phép cố tình bỏ qua mục tiêu và các ưu tiên của PanNature;</w:t>
      </w:r>
    </w:p>
    <w:p w14:paraId="236BEBE7" w14:textId="77777777" w:rsidR="001E3646" w:rsidRPr="001E3646" w:rsidRDefault="001E3646" w:rsidP="001E3646">
      <w:pPr>
        <w:pStyle w:val="ListParagraph"/>
        <w:numPr>
          <w:ilvl w:val="0"/>
          <w:numId w:val="4"/>
        </w:numPr>
        <w:spacing w:before="120" w:after="120"/>
        <w:jc w:val="both"/>
        <w:rPr>
          <w:rFonts w:cs="Calibri"/>
        </w:rPr>
      </w:pPr>
      <w:r w:rsidRPr="001E3646">
        <w:rPr>
          <w:rFonts w:cs="Calibri"/>
        </w:rPr>
        <w:t xml:space="preserve">Cần mẫn, nghiêm túc, trung thực, có trách nhiệm, cố gắng trong công việc; </w:t>
      </w:r>
    </w:p>
    <w:p w14:paraId="7E45C06D" w14:textId="77777777" w:rsidR="001E3646" w:rsidRPr="001E3646" w:rsidRDefault="001E3646" w:rsidP="001E3646">
      <w:pPr>
        <w:pStyle w:val="ListParagraph"/>
        <w:numPr>
          <w:ilvl w:val="0"/>
          <w:numId w:val="4"/>
        </w:numPr>
        <w:spacing w:before="120" w:after="120"/>
        <w:jc w:val="both"/>
        <w:rPr>
          <w:rFonts w:cs="Calibri"/>
        </w:rPr>
      </w:pPr>
      <w:r w:rsidRPr="001E3646">
        <w:rPr>
          <w:rFonts w:cs="Calibri"/>
        </w:rPr>
        <w:t>Tôn trọng, nhã nhặn có ý thức giúp đỡ, hỗ trợ lẫn nhau trong quan hệ với đồng nghiệp.</w:t>
      </w:r>
    </w:p>
    <w:p w14:paraId="54F408B0" w14:textId="77777777" w:rsidR="001E3646" w:rsidRPr="001E3646" w:rsidRDefault="001E3646" w:rsidP="001E3646">
      <w:pPr>
        <w:pStyle w:val="ListParagraph"/>
        <w:numPr>
          <w:ilvl w:val="0"/>
          <w:numId w:val="4"/>
        </w:numPr>
        <w:spacing w:before="120" w:after="120"/>
        <w:jc w:val="both"/>
        <w:rPr>
          <w:rFonts w:cs="Calibri"/>
        </w:rPr>
      </w:pPr>
      <w:r w:rsidRPr="001E3646">
        <w:rPr>
          <w:rFonts w:cs="Calibri"/>
        </w:rPr>
        <w:lastRenderedPageBreak/>
        <w:t xml:space="preserve">Giữ gìn và bảo vệ tài sản, trang thiết bị của Trung tâm; </w:t>
      </w:r>
    </w:p>
    <w:p w14:paraId="30FE21C7" w14:textId="77777777" w:rsidR="001E3646" w:rsidRPr="001E3646" w:rsidRDefault="001E3646" w:rsidP="001E3646">
      <w:pPr>
        <w:pStyle w:val="ListParagraph"/>
        <w:numPr>
          <w:ilvl w:val="0"/>
          <w:numId w:val="4"/>
        </w:numPr>
        <w:spacing w:before="120" w:after="120"/>
        <w:jc w:val="both"/>
        <w:rPr>
          <w:rFonts w:cs="Calibri"/>
        </w:rPr>
      </w:pPr>
      <w:r w:rsidRPr="001E3646">
        <w:rPr>
          <w:rFonts w:cs="Calibri"/>
        </w:rPr>
        <w:t xml:space="preserve">Tuân thủ các quy trình, thủ tục, hướng dẫn của Trung tâm và cán bộ quản lý. </w:t>
      </w:r>
    </w:p>
    <w:p w14:paraId="513D6508" w14:textId="2062A0F8" w:rsidR="001E3646" w:rsidRPr="001E3646" w:rsidRDefault="001E3646" w:rsidP="001E3646">
      <w:pPr>
        <w:rPr>
          <w:rFonts w:cs="Calibri"/>
        </w:rPr>
      </w:pPr>
      <w:r w:rsidRPr="001E3646">
        <w:rPr>
          <w:rFonts w:cs="Calibri"/>
        </w:rPr>
        <w:t>Bất kỳ cán bộ, nhân viên nào không nỗ lực để tuân thủ những yêu cầu này sẽ bị xem là coi thường kỷ luật cơ quan và sẽ bị yêu cầu thôi việc.</w:t>
      </w:r>
    </w:p>
    <w:p w14:paraId="3329BF22" w14:textId="77777777" w:rsidR="00B013EB" w:rsidRPr="00290DF7" w:rsidRDefault="00B013EB" w:rsidP="00B013EB">
      <w:pPr>
        <w:shd w:val="clear" w:color="auto" w:fill="C0C0C0"/>
        <w:spacing w:before="120" w:after="120"/>
        <w:rPr>
          <w:rFonts w:ascii="Cambria" w:hAnsi="Cambria" w:cs="Calibri"/>
          <w:b/>
        </w:rPr>
      </w:pPr>
      <w:r w:rsidRPr="00290DF7">
        <w:rPr>
          <w:rFonts w:ascii="Cambria" w:hAnsi="Cambria" w:cs="Calibri"/>
          <w:b/>
        </w:rPr>
        <w:t>Trách nhiệm và Nghĩa vụ</w:t>
      </w:r>
    </w:p>
    <w:p w14:paraId="7F2DEFE1" w14:textId="78575CE0" w:rsidR="00CB71BF" w:rsidRPr="00F87F51" w:rsidRDefault="00CB71BF" w:rsidP="00F87F51">
      <w:pPr>
        <w:pStyle w:val="ListParagraph"/>
        <w:numPr>
          <w:ilvl w:val="0"/>
          <w:numId w:val="7"/>
        </w:numPr>
        <w:rPr>
          <w:lang w:val="vi-VN"/>
        </w:rPr>
      </w:pPr>
      <w:r w:rsidRPr="00F87F51">
        <w:rPr>
          <w:lang w:val="vi-VN"/>
        </w:rPr>
        <w:t>T</w:t>
      </w:r>
      <w:r w:rsidR="00D05D55">
        <w:t>hực hiện</w:t>
      </w:r>
      <w:r w:rsidRPr="00F87F51">
        <w:rPr>
          <w:lang w:val="vi-VN"/>
        </w:rPr>
        <w:t xml:space="preserve"> các công việc về </w:t>
      </w:r>
      <w:r w:rsidR="00D05D55">
        <w:t xml:space="preserve">biên tập, xử lý </w:t>
      </w:r>
      <w:r w:rsidRPr="00F87F51">
        <w:rPr>
          <w:lang w:val="vi-VN"/>
        </w:rPr>
        <w:t>dữ liệu</w:t>
      </w:r>
      <w:r w:rsidR="00D05D55">
        <w:t xml:space="preserve"> số</w:t>
      </w:r>
      <w:r w:rsidRPr="00F87F51">
        <w:rPr>
          <w:lang w:val="vi-VN"/>
        </w:rPr>
        <w:t xml:space="preserve"> và bản đồ phục vụ trang thông tin dữ liệu mở về môi trường và phát triển, gồm: </w:t>
      </w:r>
    </w:p>
    <w:p w14:paraId="205892CF" w14:textId="77777777" w:rsidR="00CB71BF" w:rsidRPr="00CB71BF" w:rsidRDefault="00CB71BF" w:rsidP="00C652B6">
      <w:pPr>
        <w:pStyle w:val="ListParagraph"/>
        <w:numPr>
          <w:ilvl w:val="0"/>
          <w:numId w:val="8"/>
        </w:numPr>
        <w:ind w:left="1276" w:hanging="425"/>
        <w:rPr>
          <w:lang w:val="vi-VN"/>
        </w:rPr>
      </w:pPr>
      <w:r w:rsidRPr="00CB71BF">
        <w:rPr>
          <w:lang w:val="vi-VN"/>
        </w:rPr>
        <w:t xml:space="preserve">Xây dựng hệ thống nguồn khai thác dữ liệu, </w:t>
      </w:r>
    </w:p>
    <w:p w14:paraId="0104E3A6" w14:textId="77777777" w:rsidR="00CB71BF" w:rsidRPr="00CB71BF" w:rsidRDefault="00CB71BF" w:rsidP="00C652B6">
      <w:pPr>
        <w:pStyle w:val="ListParagraph"/>
        <w:numPr>
          <w:ilvl w:val="0"/>
          <w:numId w:val="8"/>
        </w:numPr>
        <w:ind w:left="1276" w:hanging="425"/>
        <w:rPr>
          <w:lang w:val="vi-VN"/>
        </w:rPr>
      </w:pPr>
      <w:r w:rsidRPr="00CB71BF">
        <w:rPr>
          <w:lang w:val="vi-VN"/>
        </w:rPr>
        <w:t>Xây dựng quy trình xử lý dữ liệu,</w:t>
      </w:r>
    </w:p>
    <w:p w14:paraId="339DFF9E" w14:textId="77777777" w:rsidR="00CB71BF" w:rsidRPr="00CB71BF" w:rsidRDefault="00CB71BF" w:rsidP="00C652B6">
      <w:pPr>
        <w:pStyle w:val="ListParagraph"/>
        <w:numPr>
          <w:ilvl w:val="0"/>
          <w:numId w:val="8"/>
        </w:numPr>
        <w:ind w:left="1276" w:hanging="425"/>
        <w:rPr>
          <w:lang w:val="vi-VN"/>
        </w:rPr>
      </w:pPr>
      <w:r w:rsidRPr="00CB71BF">
        <w:rPr>
          <w:lang w:val="vi-VN"/>
        </w:rPr>
        <w:t>Chịu trách nhiệm chính thu thập, phân tích, xử lý dữ liệu,</w:t>
      </w:r>
    </w:p>
    <w:p w14:paraId="4F1D15B2" w14:textId="53FFE6D8" w:rsidR="00CB71BF" w:rsidRPr="00CB71BF" w:rsidRDefault="00CB71BF" w:rsidP="00082CFB">
      <w:pPr>
        <w:pStyle w:val="ListParagraph"/>
        <w:numPr>
          <w:ilvl w:val="0"/>
          <w:numId w:val="8"/>
        </w:numPr>
        <w:ind w:left="1276" w:hanging="425"/>
        <w:rPr>
          <w:lang w:val="vi-VN"/>
        </w:rPr>
      </w:pPr>
      <w:r w:rsidRPr="00CB71BF">
        <w:rPr>
          <w:lang w:val="vi-VN"/>
        </w:rPr>
        <w:t>Xây dựng các bản đồ và thông tin đồ họa dựa trên các tiêu chuẩn chung đã được thống nhất trong nhóm,</w:t>
      </w:r>
    </w:p>
    <w:p w14:paraId="29D63F68" w14:textId="167BE231" w:rsidR="00CB71BF" w:rsidRPr="00CB71BF" w:rsidRDefault="00CB71BF" w:rsidP="00C652B6">
      <w:pPr>
        <w:pStyle w:val="ListParagraph"/>
        <w:numPr>
          <w:ilvl w:val="0"/>
          <w:numId w:val="8"/>
        </w:numPr>
        <w:ind w:left="1276" w:hanging="425"/>
        <w:rPr>
          <w:lang w:val="vi-VN"/>
        </w:rPr>
      </w:pPr>
      <w:r w:rsidRPr="00CB71BF">
        <w:rPr>
          <w:lang w:val="vi-VN"/>
        </w:rPr>
        <w:t xml:space="preserve">Xác định các vấn đề kỹ thuật </w:t>
      </w:r>
      <w:r w:rsidR="008E0277">
        <w:t xml:space="preserve">nảy sinh </w:t>
      </w:r>
      <w:r w:rsidRPr="00CB71BF">
        <w:rPr>
          <w:lang w:val="vi-VN"/>
        </w:rPr>
        <w:t>liên quan đến thu thập dữ liệu, làm sạch dữ liệu và tổ chức dữ liệu; phối hợp cùng các đồng nghiệp khác để giải quyết,</w:t>
      </w:r>
    </w:p>
    <w:p w14:paraId="1B4B4848" w14:textId="77777777" w:rsidR="00CB71BF" w:rsidRPr="00CB71BF" w:rsidRDefault="00CB71BF" w:rsidP="00C652B6">
      <w:pPr>
        <w:pStyle w:val="ListParagraph"/>
        <w:numPr>
          <w:ilvl w:val="0"/>
          <w:numId w:val="8"/>
        </w:numPr>
        <w:ind w:left="1276" w:hanging="425"/>
        <w:rPr>
          <w:lang w:val="vi-VN"/>
        </w:rPr>
      </w:pPr>
      <w:r w:rsidRPr="00CB71BF">
        <w:rPr>
          <w:lang w:val="vi-VN"/>
        </w:rPr>
        <w:t xml:space="preserve">Giám sát chung về hệ thống dữ liệu và bản đồ, đảm bảo tính phù hợp và nhất quán với tiêu chuẩn của trang thông tin dữ liệu mở. </w:t>
      </w:r>
    </w:p>
    <w:p w14:paraId="0CC9B763" w14:textId="0798765D" w:rsidR="00CB71BF" w:rsidRPr="006426F7" w:rsidRDefault="00CB71BF" w:rsidP="00CB71BF">
      <w:pPr>
        <w:pStyle w:val="ListParagraph"/>
        <w:numPr>
          <w:ilvl w:val="0"/>
          <w:numId w:val="8"/>
        </w:numPr>
        <w:ind w:left="1276" w:hanging="425"/>
        <w:rPr>
          <w:lang w:val="vi-VN"/>
        </w:rPr>
      </w:pPr>
      <w:r w:rsidRPr="00CB71BF">
        <w:rPr>
          <w:lang w:val="vi-VN"/>
        </w:rPr>
        <w:t xml:space="preserve">Tìm kiếm đối tác và thiết lập quan hệ hợp tác về chia sẻ dữ liệu </w:t>
      </w:r>
    </w:p>
    <w:p w14:paraId="785DB4EC" w14:textId="00B5DD8D" w:rsidR="0018732F" w:rsidRPr="00F87F51" w:rsidRDefault="0018732F" w:rsidP="00F87F51">
      <w:pPr>
        <w:pStyle w:val="ListParagraph"/>
        <w:numPr>
          <w:ilvl w:val="0"/>
          <w:numId w:val="7"/>
        </w:numPr>
        <w:rPr>
          <w:lang w:val="vi-VN"/>
        </w:rPr>
      </w:pPr>
      <w:r w:rsidRPr="00F87F51">
        <w:rPr>
          <w:lang w:val="vi-VN"/>
        </w:rPr>
        <w:t xml:space="preserve">Duy trì trao đổi thông tin thường xuyên trong nhóm </w:t>
      </w:r>
      <w:r w:rsidR="00D05D55">
        <w:t xml:space="preserve">ở Việt Nam </w:t>
      </w:r>
      <w:r w:rsidRPr="00F87F51">
        <w:rPr>
          <w:lang w:val="vi-VN"/>
        </w:rPr>
        <w:t xml:space="preserve">và với các thành viên </w:t>
      </w:r>
      <w:r w:rsidR="00D05D55">
        <w:t>trong mạng lưới khu vực Mê Công</w:t>
      </w:r>
      <w:r w:rsidRPr="00F87F51">
        <w:rPr>
          <w:lang w:val="vi-VN"/>
        </w:rPr>
        <w:t xml:space="preserve"> để đảm bảo thúc đẩy tiến độ công việc</w:t>
      </w:r>
      <w:r w:rsidR="00D05D55">
        <w:t>.</w:t>
      </w:r>
    </w:p>
    <w:p w14:paraId="1807E297" w14:textId="031E9428" w:rsidR="00F87F51" w:rsidRPr="00F87F51" w:rsidRDefault="00F87F51" w:rsidP="00F87F51">
      <w:pPr>
        <w:pStyle w:val="ListParagraph"/>
        <w:numPr>
          <w:ilvl w:val="0"/>
          <w:numId w:val="7"/>
        </w:numPr>
        <w:rPr>
          <w:lang w:val="vi-VN"/>
        </w:rPr>
      </w:pPr>
      <w:r>
        <w:t xml:space="preserve">Phối hợp với các đối tác trong chương trình dữ liệu phát triển </w:t>
      </w:r>
      <w:r w:rsidR="00D05D55">
        <w:t>Mê Công</w:t>
      </w:r>
      <w:r>
        <w:t xml:space="preserve"> để thực hiện các hoạt độ</w:t>
      </w:r>
      <w:r w:rsidR="00D05D55">
        <w:t>ng liên quan.</w:t>
      </w:r>
    </w:p>
    <w:p w14:paraId="2FBCA296" w14:textId="77777777" w:rsidR="00CB71BF" w:rsidRPr="00F87F51" w:rsidRDefault="00CB71BF" w:rsidP="00F87F51">
      <w:pPr>
        <w:pStyle w:val="ListParagraph"/>
        <w:numPr>
          <w:ilvl w:val="0"/>
          <w:numId w:val="7"/>
        </w:numPr>
        <w:rPr>
          <w:lang w:val="vi-VN"/>
        </w:rPr>
      </w:pPr>
      <w:r w:rsidRPr="00F87F51">
        <w:rPr>
          <w:lang w:val="vi-VN"/>
        </w:rPr>
        <w:t xml:space="preserve">Tham gia các chương trình đào tạo, tập huấn về dữ liệu và bản đồ theo yêu cầu của công việc. </w:t>
      </w:r>
    </w:p>
    <w:p w14:paraId="50BD9454" w14:textId="2D1FD0A2" w:rsidR="00CB71BF" w:rsidRPr="00F87F51" w:rsidRDefault="00CB71BF" w:rsidP="00F87F51">
      <w:pPr>
        <w:pStyle w:val="ListParagraph"/>
        <w:numPr>
          <w:ilvl w:val="0"/>
          <w:numId w:val="7"/>
        </w:numPr>
        <w:rPr>
          <w:lang w:val="vi-VN"/>
        </w:rPr>
      </w:pPr>
      <w:r w:rsidRPr="00F87F51">
        <w:rPr>
          <w:lang w:val="vi-VN"/>
        </w:rPr>
        <w:t>Đại diện nhóm tham gia các cuộc họp, sự kiện trong nước và khu vực theo phân công.</w:t>
      </w:r>
    </w:p>
    <w:p w14:paraId="2C28E8E2" w14:textId="7B735A5B" w:rsidR="00DD1191" w:rsidRPr="00F87F51" w:rsidRDefault="00AF1694" w:rsidP="00F87F51">
      <w:pPr>
        <w:pStyle w:val="ListParagraph"/>
        <w:numPr>
          <w:ilvl w:val="0"/>
          <w:numId w:val="7"/>
        </w:numPr>
        <w:rPr>
          <w:lang w:val="vi-VN"/>
        </w:rPr>
      </w:pPr>
      <w:r>
        <w:t>C</w:t>
      </w:r>
      <w:r w:rsidR="00AB30B3">
        <w:t xml:space="preserve">hia sẻ thông tin trên </w:t>
      </w:r>
      <w:r w:rsidR="00F87F51">
        <w:t xml:space="preserve">kênh truyền thông </w:t>
      </w:r>
      <w:r w:rsidR="00DD1191" w:rsidRPr="00F87F51">
        <w:rPr>
          <w:lang w:val="vi-VN"/>
        </w:rPr>
        <w:t>xã hội</w:t>
      </w:r>
      <w:r w:rsidR="00AB30B3">
        <w:t xml:space="preserve"> về dữ liệu mở của tổ chức</w:t>
      </w:r>
      <w:r w:rsidR="001B6545">
        <w:t xml:space="preserve">; </w:t>
      </w:r>
    </w:p>
    <w:p w14:paraId="7D76F745" w14:textId="2BF40099" w:rsidR="001B6545" w:rsidRPr="00F87F51" w:rsidRDefault="00DD1191" w:rsidP="00F87F51">
      <w:pPr>
        <w:pStyle w:val="ListParagraph"/>
        <w:numPr>
          <w:ilvl w:val="0"/>
          <w:numId w:val="7"/>
        </w:numPr>
        <w:rPr>
          <w:lang w:val="vi-VN"/>
        </w:rPr>
      </w:pPr>
      <w:r w:rsidRPr="00F87F51">
        <w:rPr>
          <w:lang w:val="vi-VN"/>
        </w:rPr>
        <w:t xml:space="preserve">Hướng dẫn và hỗ trợ các </w:t>
      </w:r>
      <w:r w:rsidR="0063265C" w:rsidRPr="001E3646">
        <w:t>tình nguyện</w:t>
      </w:r>
      <w:r w:rsidR="001B6545">
        <w:t xml:space="preserve"> viên, thực tập</w:t>
      </w:r>
      <w:r w:rsidR="00D05D55">
        <w:t xml:space="preserve"> sinh.</w:t>
      </w:r>
    </w:p>
    <w:p w14:paraId="1FF788F8" w14:textId="441E3DE7" w:rsidR="00063DF7" w:rsidRPr="00F87F51" w:rsidRDefault="004C5BD2" w:rsidP="00F87F51">
      <w:pPr>
        <w:pStyle w:val="ListParagraph"/>
        <w:numPr>
          <w:ilvl w:val="0"/>
          <w:numId w:val="7"/>
        </w:numPr>
        <w:rPr>
          <w:lang w:val="vi-VN"/>
        </w:rPr>
      </w:pPr>
      <w:r>
        <w:t>Thực hiện các nhiệm vụ khác theo yêu cầu</w:t>
      </w:r>
      <w:r w:rsidR="004B6609">
        <w:t xml:space="preserve"> của công việc</w:t>
      </w:r>
      <w:r>
        <w:t>.</w:t>
      </w:r>
    </w:p>
    <w:p w14:paraId="764E51A1" w14:textId="77777777" w:rsidR="00063DF7" w:rsidRPr="001E3646" w:rsidRDefault="00063DF7" w:rsidP="00063DF7">
      <w:pPr>
        <w:rPr>
          <w:lang w:val="vi-VN"/>
        </w:rPr>
      </w:pPr>
    </w:p>
    <w:p w14:paraId="2E63EA2E" w14:textId="77777777" w:rsidR="00B013EB" w:rsidRPr="00290DF7" w:rsidRDefault="00B013EB" w:rsidP="00B013EB">
      <w:pPr>
        <w:shd w:val="clear" w:color="auto" w:fill="C0C0C0"/>
        <w:spacing w:before="120" w:after="120"/>
        <w:rPr>
          <w:rFonts w:ascii="Cambria" w:hAnsi="Cambria" w:cs="Calibri"/>
          <w:b/>
        </w:rPr>
      </w:pPr>
      <w:r w:rsidRPr="00290DF7">
        <w:rPr>
          <w:rFonts w:ascii="Cambria" w:hAnsi="Cambria" w:cs="Calibri"/>
          <w:b/>
        </w:rPr>
        <w:t xml:space="preserve">Yêu cầu năng lực </w:t>
      </w:r>
    </w:p>
    <w:p w14:paraId="044DC53A" w14:textId="54CB5972" w:rsidR="00AF1694" w:rsidRPr="00AF1694" w:rsidRDefault="00AF1694" w:rsidP="00AF1694">
      <w:pPr>
        <w:pStyle w:val="NormalWeb"/>
        <w:numPr>
          <w:ilvl w:val="0"/>
          <w:numId w:val="2"/>
        </w:numPr>
        <w:spacing w:before="0" w:beforeAutospacing="0" w:after="36" w:afterAutospacing="0"/>
        <w:textAlignment w:val="baseline"/>
        <w:rPr>
          <w:rFonts w:asciiTheme="minorHAnsi" w:eastAsiaTheme="minorEastAsia" w:hAnsiTheme="minorHAnsi" w:cstheme="minorBidi"/>
        </w:rPr>
      </w:pPr>
      <w:r w:rsidRPr="00AF1694">
        <w:rPr>
          <w:rFonts w:asciiTheme="minorHAnsi" w:eastAsiaTheme="minorEastAsia" w:hAnsiTheme="minorHAnsi" w:cstheme="minorBidi"/>
        </w:rPr>
        <w:t>Trình độ đại học, ưu tiên các chuyên ngành về quản lý đ</w:t>
      </w:r>
      <w:r w:rsidR="00D05D55">
        <w:rPr>
          <w:rFonts w:asciiTheme="minorHAnsi" w:eastAsiaTheme="minorEastAsia" w:hAnsiTheme="minorHAnsi" w:cstheme="minorBidi"/>
        </w:rPr>
        <w:t>ịa chính</w:t>
      </w:r>
      <w:r w:rsidRPr="00AF1694">
        <w:rPr>
          <w:rFonts w:asciiTheme="minorHAnsi" w:eastAsiaTheme="minorEastAsia" w:hAnsiTheme="minorHAnsi" w:cstheme="minorBidi"/>
        </w:rPr>
        <w:t>, nông nghiệp, khoa học môi trường, kinh tế hoặc các lĩnh vực khác liên quan chặt chẽ với nghiên cứu định lượng</w:t>
      </w:r>
      <w:r w:rsidR="00D05D55">
        <w:rPr>
          <w:rFonts w:asciiTheme="minorHAnsi" w:eastAsiaTheme="minorEastAsia" w:hAnsiTheme="minorHAnsi" w:cstheme="minorBidi"/>
        </w:rPr>
        <w:t>.</w:t>
      </w:r>
    </w:p>
    <w:p w14:paraId="36940009" w14:textId="16CFD5EF" w:rsidR="00AF1694" w:rsidRPr="00AF1694" w:rsidRDefault="00D05D55" w:rsidP="00AF1694">
      <w:pPr>
        <w:pStyle w:val="NormalWeb"/>
        <w:numPr>
          <w:ilvl w:val="0"/>
          <w:numId w:val="2"/>
        </w:numPr>
        <w:spacing w:before="0" w:beforeAutospacing="0" w:after="36" w:afterAutospacing="0"/>
        <w:textAlignment w:val="baseline"/>
        <w:rPr>
          <w:rFonts w:asciiTheme="minorHAnsi" w:eastAsiaTheme="minorEastAsia" w:hAnsiTheme="minorHAnsi" w:cstheme="minorBidi"/>
        </w:rPr>
      </w:pPr>
      <w:r>
        <w:rPr>
          <w:rFonts w:asciiTheme="minorHAnsi" w:eastAsiaTheme="minorEastAsia" w:hAnsiTheme="minorHAnsi" w:cstheme="minorBidi"/>
        </w:rPr>
        <w:t>Có k</w:t>
      </w:r>
      <w:r w:rsidR="00AF1694" w:rsidRPr="00AF1694">
        <w:rPr>
          <w:rFonts w:asciiTheme="minorHAnsi" w:eastAsiaTheme="minorEastAsia" w:hAnsiTheme="minorHAnsi" w:cstheme="minorBidi"/>
        </w:rPr>
        <w:t>inh nghiệm làm việc với các nhóm nghiên cứu định lượng về các vấn đề phát triển/kinh tế/môi trường</w:t>
      </w:r>
      <w:r>
        <w:rPr>
          <w:rFonts w:asciiTheme="minorHAnsi" w:eastAsiaTheme="minorEastAsia" w:hAnsiTheme="minorHAnsi" w:cstheme="minorBidi"/>
        </w:rPr>
        <w:t>.</w:t>
      </w:r>
      <w:r w:rsidR="00AF1694" w:rsidRPr="00AF1694">
        <w:rPr>
          <w:rFonts w:asciiTheme="minorHAnsi" w:eastAsiaTheme="minorEastAsia" w:hAnsiTheme="minorHAnsi" w:cstheme="minorBidi"/>
        </w:rPr>
        <w:t xml:space="preserve"> </w:t>
      </w:r>
    </w:p>
    <w:p w14:paraId="66D23B6C" w14:textId="33713C31" w:rsidR="00AF1694" w:rsidRPr="00AF1694" w:rsidRDefault="00D05D55" w:rsidP="00AF1694">
      <w:pPr>
        <w:pStyle w:val="NormalWeb"/>
        <w:numPr>
          <w:ilvl w:val="0"/>
          <w:numId w:val="2"/>
        </w:numPr>
        <w:spacing w:before="0" w:beforeAutospacing="0" w:after="36" w:afterAutospacing="0"/>
        <w:textAlignment w:val="baseline"/>
        <w:rPr>
          <w:rFonts w:asciiTheme="minorHAnsi" w:eastAsiaTheme="minorEastAsia" w:hAnsiTheme="minorHAnsi" w:cstheme="minorBidi"/>
        </w:rPr>
      </w:pPr>
      <w:r>
        <w:rPr>
          <w:rFonts w:asciiTheme="minorHAnsi" w:eastAsiaTheme="minorEastAsia" w:hAnsiTheme="minorHAnsi" w:cstheme="minorBidi"/>
        </w:rPr>
        <w:t>Có</w:t>
      </w:r>
      <w:r w:rsidR="00AF1694" w:rsidRPr="00AF1694">
        <w:rPr>
          <w:rFonts w:asciiTheme="minorHAnsi" w:eastAsiaTheme="minorEastAsia" w:hAnsiTheme="minorHAnsi" w:cstheme="minorBidi"/>
        </w:rPr>
        <w:t xml:space="preserve"> kinh nghiệm trong lĩnh vực quản lý dữ liệu</w:t>
      </w:r>
      <w:r>
        <w:rPr>
          <w:rFonts w:asciiTheme="minorHAnsi" w:eastAsiaTheme="minorEastAsia" w:hAnsiTheme="minorHAnsi" w:cstheme="minorBidi"/>
        </w:rPr>
        <w:t xml:space="preserve"> số</w:t>
      </w:r>
      <w:r w:rsidR="00AF1694" w:rsidRPr="00AF1694">
        <w:rPr>
          <w:rFonts w:asciiTheme="minorHAnsi" w:eastAsiaTheme="minorEastAsia" w:hAnsiTheme="minorHAnsi" w:cstheme="minorBidi"/>
        </w:rPr>
        <w:t xml:space="preserve"> quy mô lớn và/hoặc dữ liệu bản đồ. </w:t>
      </w:r>
    </w:p>
    <w:p w14:paraId="2A3E9C7D" w14:textId="042263D5" w:rsidR="00AF1694" w:rsidRPr="00AF1694" w:rsidRDefault="00AF1694" w:rsidP="00AF1694">
      <w:pPr>
        <w:pStyle w:val="NormalWeb"/>
        <w:numPr>
          <w:ilvl w:val="0"/>
          <w:numId w:val="2"/>
        </w:numPr>
        <w:spacing w:before="0" w:beforeAutospacing="0" w:after="36" w:afterAutospacing="0"/>
        <w:textAlignment w:val="baseline"/>
        <w:rPr>
          <w:rFonts w:asciiTheme="minorHAnsi" w:eastAsiaTheme="minorEastAsia" w:hAnsiTheme="minorHAnsi" w:cstheme="minorBidi"/>
        </w:rPr>
      </w:pPr>
      <w:r w:rsidRPr="00AF1694">
        <w:rPr>
          <w:rFonts w:asciiTheme="minorHAnsi" w:eastAsiaTheme="minorEastAsia" w:hAnsiTheme="minorHAnsi" w:cstheme="minorBidi"/>
        </w:rPr>
        <w:t xml:space="preserve">Thành thạo các phần mềm </w:t>
      </w:r>
      <w:r w:rsidR="00D05D55">
        <w:rPr>
          <w:rFonts w:asciiTheme="minorHAnsi" w:eastAsiaTheme="minorEastAsia" w:hAnsiTheme="minorHAnsi" w:cstheme="minorBidi"/>
        </w:rPr>
        <w:t>xử lý số liệu</w:t>
      </w:r>
      <w:r w:rsidRPr="00AF1694">
        <w:rPr>
          <w:rFonts w:asciiTheme="minorHAnsi" w:eastAsiaTheme="minorEastAsia" w:hAnsiTheme="minorHAnsi" w:cstheme="minorBidi"/>
        </w:rPr>
        <w:t xml:space="preserve"> (Microsoft Excel, SPSS,…). </w:t>
      </w:r>
    </w:p>
    <w:p w14:paraId="3F0643B9" w14:textId="77777777" w:rsidR="00AF1694" w:rsidRPr="00AF1694" w:rsidRDefault="00AF1694" w:rsidP="00AF1694">
      <w:pPr>
        <w:pStyle w:val="NormalWeb"/>
        <w:numPr>
          <w:ilvl w:val="0"/>
          <w:numId w:val="2"/>
        </w:numPr>
        <w:spacing w:before="0" w:beforeAutospacing="0" w:after="36" w:afterAutospacing="0"/>
        <w:textAlignment w:val="baseline"/>
        <w:rPr>
          <w:rFonts w:asciiTheme="minorHAnsi" w:eastAsiaTheme="minorEastAsia" w:hAnsiTheme="minorHAnsi" w:cstheme="minorBidi"/>
        </w:rPr>
      </w:pPr>
      <w:r w:rsidRPr="00AF1694">
        <w:rPr>
          <w:rFonts w:asciiTheme="minorHAnsi" w:eastAsiaTheme="minorEastAsia" w:hAnsiTheme="minorHAnsi" w:cstheme="minorBidi"/>
        </w:rPr>
        <w:t>Kinh nghiệm tốt về hệ thống tin địa lý (GIS) và các ứng dụng bản đồ dựa trên nền web.</w:t>
      </w:r>
    </w:p>
    <w:p w14:paraId="6E60E1A7" w14:textId="77777777" w:rsidR="00AF1694" w:rsidRPr="00AF1694" w:rsidRDefault="00AF1694" w:rsidP="00AF1694">
      <w:pPr>
        <w:pStyle w:val="NormalWeb"/>
        <w:numPr>
          <w:ilvl w:val="0"/>
          <w:numId w:val="2"/>
        </w:numPr>
        <w:spacing w:before="0" w:beforeAutospacing="0" w:after="36" w:afterAutospacing="0"/>
        <w:textAlignment w:val="baseline"/>
        <w:rPr>
          <w:rFonts w:asciiTheme="minorHAnsi" w:eastAsiaTheme="minorEastAsia" w:hAnsiTheme="minorHAnsi" w:cstheme="minorBidi"/>
        </w:rPr>
      </w:pPr>
      <w:r w:rsidRPr="00AF1694">
        <w:rPr>
          <w:rFonts w:asciiTheme="minorHAnsi" w:eastAsiaTheme="minorEastAsia" w:hAnsiTheme="minorHAnsi" w:cstheme="minorBidi"/>
        </w:rPr>
        <w:t>Tư duy phân tích tốt. Có khả năng học hỏi và tìm tòi những tiến bộ về công nghệ và phần mềm.</w:t>
      </w:r>
    </w:p>
    <w:p w14:paraId="15BDAE85" w14:textId="77777777" w:rsidR="00AF1694" w:rsidRPr="00AF1694" w:rsidRDefault="00AF1694" w:rsidP="00AF1694">
      <w:pPr>
        <w:pStyle w:val="NormalWeb"/>
        <w:numPr>
          <w:ilvl w:val="0"/>
          <w:numId w:val="2"/>
        </w:numPr>
        <w:spacing w:before="0" w:beforeAutospacing="0" w:after="36" w:afterAutospacing="0"/>
        <w:textAlignment w:val="baseline"/>
        <w:rPr>
          <w:rFonts w:asciiTheme="minorHAnsi" w:eastAsiaTheme="minorEastAsia" w:hAnsiTheme="minorHAnsi" w:cstheme="minorBidi"/>
        </w:rPr>
      </w:pPr>
      <w:r w:rsidRPr="00AF1694">
        <w:rPr>
          <w:rFonts w:asciiTheme="minorHAnsi" w:eastAsiaTheme="minorEastAsia" w:hAnsiTheme="minorHAnsi" w:cstheme="minorBidi"/>
        </w:rPr>
        <w:t>Ưu tiên có hiểu biết về dữ liệu mở và phần mềm tự do nguồn mở.</w:t>
      </w:r>
    </w:p>
    <w:p w14:paraId="28DCD8B1" w14:textId="5390C73B" w:rsidR="00AF1694" w:rsidRPr="00AF1694" w:rsidRDefault="00D05D55" w:rsidP="00AF1694">
      <w:pPr>
        <w:pStyle w:val="NormalWeb"/>
        <w:numPr>
          <w:ilvl w:val="0"/>
          <w:numId w:val="2"/>
        </w:numPr>
        <w:spacing w:before="0" w:beforeAutospacing="0" w:after="36" w:afterAutospacing="0"/>
        <w:textAlignment w:val="baseline"/>
        <w:rPr>
          <w:rFonts w:asciiTheme="minorHAnsi" w:eastAsiaTheme="minorEastAsia" w:hAnsiTheme="minorHAnsi" w:cstheme="minorBidi"/>
        </w:rPr>
      </w:pPr>
      <w:r>
        <w:rPr>
          <w:rFonts w:asciiTheme="minorHAnsi" w:eastAsiaTheme="minorEastAsia" w:hAnsiTheme="minorHAnsi" w:cstheme="minorBidi"/>
        </w:rPr>
        <w:lastRenderedPageBreak/>
        <w:t xml:space="preserve">Kỹ năng </w:t>
      </w:r>
      <w:r w:rsidR="00AF1694" w:rsidRPr="00AF1694">
        <w:rPr>
          <w:rFonts w:asciiTheme="minorHAnsi" w:eastAsiaTheme="minorEastAsia" w:hAnsiTheme="minorHAnsi" w:cstheme="minorBidi"/>
        </w:rPr>
        <w:t xml:space="preserve">Tiếng Anh </w:t>
      </w:r>
      <w:r>
        <w:rPr>
          <w:rFonts w:asciiTheme="minorHAnsi" w:eastAsiaTheme="minorEastAsia" w:hAnsiTheme="minorHAnsi" w:cstheme="minorBidi"/>
        </w:rPr>
        <w:t>nói, viết tốt</w:t>
      </w:r>
      <w:r w:rsidR="00AF1694" w:rsidRPr="00AF1694">
        <w:rPr>
          <w:rFonts w:asciiTheme="minorHAnsi" w:eastAsiaTheme="minorEastAsia" w:hAnsiTheme="minorHAnsi" w:cstheme="minorBidi"/>
        </w:rPr>
        <w:t>, có khả năng đọc các tài liệu kỹ thuật và truyền thông. Ưu tiên các ứng viên có IELTS từ 5.5 trở lên (TOEFL iBT từ 46 trở lên).</w:t>
      </w:r>
    </w:p>
    <w:p w14:paraId="3B71D6DE" w14:textId="26C3EDD7" w:rsidR="00AF1694" w:rsidRPr="00AF1694" w:rsidRDefault="00AF1694" w:rsidP="00AF1694">
      <w:pPr>
        <w:pStyle w:val="NormalWeb"/>
        <w:numPr>
          <w:ilvl w:val="0"/>
          <w:numId w:val="2"/>
        </w:numPr>
        <w:spacing w:before="0" w:beforeAutospacing="0" w:after="36" w:afterAutospacing="0"/>
        <w:textAlignment w:val="baseline"/>
        <w:rPr>
          <w:rFonts w:asciiTheme="minorHAnsi" w:eastAsiaTheme="minorEastAsia" w:hAnsiTheme="minorHAnsi" w:cstheme="minorBidi"/>
        </w:rPr>
      </w:pPr>
      <w:r w:rsidRPr="00AF1694">
        <w:rPr>
          <w:rFonts w:asciiTheme="minorHAnsi" w:eastAsiaTheme="minorEastAsia" w:hAnsiTheme="minorHAnsi" w:cstheme="minorBidi"/>
        </w:rPr>
        <w:t>Quan tâm đến các vấn đề của cộng đồ</w:t>
      </w:r>
      <w:r w:rsidR="00D05D55">
        <w:rPr>
          <w:rFonts w:asciiTheme="minorHAnsi" w:eastAsiaTheme="minorEastAsia" w:hAnsiTheme="minorHAnsi" w:cstheme="minorBidi"/>
        </w:rPr>
        <w:t>ng.</w:t>
      </w:r>
    </w:p>
    <w:p w14:paraId="194CD0F4" w14:textId="77777777" w:rsidR="00AF1694" w:rsidRPr="00AF1694" w:rsidRDefault="00AF1694" w:rsidP="00AF1694">
      <w:pPr>
        <w:pStyle w:val="NormalWeb"/>
        <w:numPr>
          <w:ilvl w:val="0"/>
          <w:numId w:val="2"/>
        </w:numPr>
        <w:spacing w:before="0" w:beforeAutospacing="0" w:after="36" w:afterAutospacing="0"/>
        <w:textAlignment w:val="baseline"/>
        <w:rPr>
          <w:rFonts w:asciiTheme="minorHAnsi" w:eastAsiaTheme="minorEastAsia" w:hAnsiTheme="minorHAnsi" w:cstheme="minorBidi"/>
        </w:rPr>
      </w:pPr>
      <w:r w:rsidRPr="00AF1694">
        <w:rPr>
          <w:rFonts w:asciiTheme="minorHAnsi" w:eastAsiaTheme="minorEastAsia" w:hAnsiTheme="minorHAnsi" w:cstheme="minorBidi"/>
        </w:rPr>
        <w:t>Có khả năng hoàn thành công việc đúng thời hạn.</w:t>
      </w:r>
    </w:p>
    <w:p w14:paraId="1B2FAEE3" w14:textId="0DA09579" w:rsidR="00523596" w:rsidRPr="00AF1694" w:rsidRDefault="00AF1694" w:rsidP="00AF1694">
      <w:pPr>
        <w:pStyle w:val="NormalWeb"/>
        <w:numPr>
          <w:ilvl w:val="0"/>
          <w:numId w:val="2"/>
        </w:numPr>
        <w:spacing w:before="0" w:beforeAutospacing="0" w:after="36" w:afterAutospacing="0"/>
        <w:textAlignment w:val="baseline"/>
        <w:rPr>
          <w:rFonts w:asciiTheme="minorHAnsi" w:eastAsiaTheme="minorEastAsia" w:hAnsiTheme="minorHAnsi" w:cstheme="minorBidi"/>
        </w:rPr>
      </w:pPr>
      <w:r w:rsidRPr="00AF1694">
        <w:rPr>
          <w:rFonts w:asciiTheme="minorHAnsi" w:eastAsiaTheme="minorEastAsia" w:hAnsiTheme="minorHAnsi" w:cstheme="minorBidi"/>
        </w:rPr>
        <w:t xml:space="preserve">Sẵn sàng đi công tác trong và ngoài nước, đáp ứng môi trường làm việc linh hoạt. </w:t>
      </w:r>
    </w:p>
    <w:p w14:paraId="645FC98C" w14:textId="77777777" w:rsidR="00B013EB" w:rsidRPr="00290DF7" w:rsidRDefault="00B013EB" w:rsidP="00B013EB">
      <w:pPr>
        <w:shd w:val="clear" w:color="auto" w:fill="C0C0C0"/>
        <w:spacing w:before="120" w:after="120"/>
        <w:rPr>
          <w:rFonts w:ascii="Cambria" w:hAnsi="Cambria" w:cs="Calibri"/>
          <w:b/>
        </w:rPr>
      </w:pPr>
      <w:r w:rsidRPr="00290DF7">
        <w:rPr>
          <w:rFonts w:ascii="Cambria" w:hAnsi="Cambria" w:cs="Calibri"/>
          <w:b/>
        </w:rPr>
        <w:t>Điều kiện làm việc</w:t>
      </w:r>
    </w:p>
    <w:p w14:paraId="49C3F57F" w14:textId="77777777" w:rsidR="00B013EB" w:rsidRPr="00290DF7" w:rsidRDefault="00B013EB" w:rsidP="00B013EB">
      <w:pPr>
        <w:pStyle w:val="ListParagraph"/>
        <w:numPr>
          <w:ilvl w:val="0"/>
          <w:numId w:val="4"/>
        </w:numPr>
        <w:spacing w:before="120" w:after="120"/>
        <w:jc w:val="both"/>
        <w:rPr>
          <w:rFonts w:ascii="Cambria" w:hAnsi="Cambria" w:cs="Calibri"/>
        </w:rPr>
      </w:pPr>
      <w:r w:rsidRPr="00290DF7">
        <w:rPr>
          <w:rFonts w:ascii="Cambria" w:hAnsi="Cambria" w:cs="Calibri"/>
        </w:rPr>
        <w:t>Được trang bị đầy đủ các phương tiện làm việc thiết yếu tại văn phòng và trong quá trình đi công tác tại hiện trường.</w:t>
      </w:r>
    </w:p>
    <w:p w14:paraId="7DADE9B7" w14:textId="77777777" w:rsidR="00B013EB" w:rsidRPr="00290DF7" w:rsidRDefault="00B013EB" w:rsidP="00B013EB">
      <w:pPr>
        <w:shd w:val="clear" w:color="auto" w:fill="C0C0C0"/>
        <w:spacing w:before="120" w:after="120"/>
        <w:rPr>
          <w:rFonts w:ascii="Cambria" w:hAnsi="Cambria" w:cs="Calibri"/>
          <w:b/>
        </w:rPr>
      </w:pPr>
      <w:r w:rsidRPr="00290DF7">
        <w:rPr>
          <w:rFonts w:ascii="Cambria" w:hAnsi="Cambria" w:cs="Calibri"/>
          <w:b/>
        </w:rPr>
        <w:t>Quyền lợi</w:t>
      </w:r>
    </w:p>
    <w:p w14:paraId="13EC16DB" w14:textId="77777777" w:rsidR="00B013EB" w:rsidRPr="00290DF7" w:rsidRDefault="00B013EB" w:rsidP="00B013EB">
      <w:pPr>
        <w:pStyle w:val="ListParagraph"/>
        <w:numPr>
          <w:ilvl w:val="0"/>
          <w:numId w:val="4"/>
        </w:numPr>
        <w:spacing w:before="120" w:after="120"/>
        <w:jc w:val="both"/>
        <w:rPr>
          <w:rFonts w:ascii="Cambria" w:hAnsi="Cambria" w:cs="Calibri"/>
        </w:rPr>
      </w:pPr>
      <w:r w:rsidRPr="00290DF7">
        <w:rPr>
          <w:rFonts w:ascii="Cambria" w:hAnsi="Cambria" w:cs="Calibri"/>
        </w:rPr>
        <w:t>Hưởng lương theo theo năng lực, khả năng chuyên môn và kinh nghiệm làm việc. Hưởng các chế độ đãi ngộ theo quy định của Trung tâm.</w:t>
      </w:r>
    </w:p>
    <w:p w14:paraId="63358F52" w14:textId="77777777" w:rsidR="00B013EB" w:rsidRPr="00290DF7" w:rsidRDefault="00B013EB" w:rsidP="00B013EB">
      <w:pPr>
        <w:pStyle w:val="ListParagraph"/>
        <w:numPr>
          <w:ilvl w:val="0"/>
          <w:numId w:val="4"/>
        </w:numPr>
        <w:spacing w:before="120" w:after="120"/>
        <w:jc w:val="both"/>
        <w:rPr>
          <w:rFonts w:ascii="Cambria" w:hAnsi="Cambria" w:cs="Calibri"/>
        </w:rPr>
      </w:pPr>
      <w:r w:rsidRPr="00290DF7">
        <w:rPr>
          <w:rFonts w:ascii="Cambria" w:hAnsi="Cambria" w:cs="Calibri"/>
        </w:rPr>
        <w:t xml:space="preserve">Thời gian hợp đồng: cán bộ có năng lực tốt và cam kết làm việc lâu dài sẽ được ưu tiên áp dụng chế độ hợp đồng không thời hạn. </w:t>
      </w:r>
    </w:p>
    <w:p w14:paraId="18C82CBC" w14:textId="77777777" w:rsidR="00B013EB" w:rsidRPr="00290DF7" w:rsidRDefault="00B013EB" w:rsidP="00B013EB">
      <w:pPr>
        <w:pStyle w:val="ListParagraph"/>
        <w:numPr>
          <w:ilvl w:val="0"/>
          <w:numId w:val="4"/>
        </w:numPr>
        <w:spacing w:before="120" w:after="120"/>
        <w:jc w:val="both"/>
        <w:rPr>
          <w:rFonts w:ascii="Cambria" w:hAnsi="Cambria" w:cs="Calibri"/>
        </w:rPr>
      </w:pPr>
      <w:r w:rsidRPr="00290DF7">
        <w:rPr>
          <w:rFonts w:ascii="Cambria" w:hAnsi="Cambria" w:cs="Calibri"/>
        </w:rPr>
        <w:t>Các khoản bảo hiểm y tế, bảo hiểm xã hội, bảo hiểm chăm sóc sức khỏe, bảo hiểm tai nạn con người sau khi ký hợp đồng chính thức.</w:t>
      </w:r>
    </w:p>
    <w:p w14:paraId="5268EA02" w14:textId="77777777" w:rsidR="00B013EB" w:rsidRPr="00290DF7" w:rsidRDefault="00B013EB" w:rsidP="00B013EB">
      <w:pPr>
        <w:shd w:val="clear" w:color="auto" w:fill="C0C0C0"/>
        <w:spacing w:before="120" w:after="120"/>
        <w:rPr>
          <w:rFonts w:ascii="Cambria" w:hAnsi="Cambria" w:cs="Calibri"/>
          <w:b/>
        </w:rPr>
      </w:pPr>
      <w:r w:rsidRPr="00290DF7">
        <w:rPr>
          <w:rFonts w:ascii="Cambria" w:hAnsi="Cambria" w:cs="Calibri"/>
          <w:b/>
        </w:rPr>
        <w:t>Nhân viên thuộc quyền quản lý</w:t>
      </w:r>
    </w:p>
    <w:p w14:paraId="2366E090" w14:textId="77777777" w:rsidR="00B013EB" w:rsidRPr="00290DF7" w:rsidRDefault="00B013EB" w:rsidP="00B013EB">
      <w:pPr>
        <w:pStyle w:val="ListParagraph"/>
        <w:numPr>
          <w:ilvl w:val="0"/>
          <w:numId w:val="4"/>
        </w:numPr>
        <w:spacing w:before="120" w:after="120"/>
        <w:jc w:val="both"/>
        <w:rPr>
          <w:rFonts w:ascii="Cambria" w:hAnsi="Cambria" w:cs="Calibri"/>
        </w:rPr>
      </w:pPr>
      <w:r w:rsidRPr="00290DF7">
        <w:rPr>
          <w:rFonts w:ascii="Cambria" w:hAnsi="Cambria" w:cs="Calibri"/>
        </w:rPr>
        <w:t>Tình nguyện viên và thực tập sinh tham gia các dự án (theo phân công của Ban giám đốc Trung tâm)</w:t>
      </w:r>
    </w:p>
    <w:p w14:paraId="3CC1BCFE" w14:textId="77777777" w:rsidR="00B013EB" w:rsidRPr="00290DF7" w:rsidRDefault="00B013EB" w:rsidP="00B013EB">
      <w:pPr>
        <w:spacing w:before="120" w:after="120"/>
        <w:rPr>
          <w:rFonts w:ascii="Cambria" w:hAnsi="Cambria" w:cs="Calibri"/>
        </w:rPr>
      </w:pPr>
    </w:p>
    <w:p w14:paraId="22D3F422" w14:textId="77777777" w:rsidR="00B013EB" w:rsidRPr="00B013EB" w:rsidRDefault="00B013EB" w:rsidP="00B013EB">
      <w:pPr>
        <w:rPr>
          <w:lang w:val="vi-VN"/>
        </w:rPr>
      </w:pPr>
      <w:bookmarkStart w:id="0" w:name="_GoBack"/>
      <w:bookmarkEnd w:id="0"/>
    </w:p>
    <w:sectPr w:rsidR="00B013EB" w:rsidRPr="00B013EB" w:rsidSect="00955C3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24FE"/>
    <w:multiLevelType w:val="hybridMultilevel"/>
    <w:tmpl w:val="A5B8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C645B"/>
    <w:multiLevelType w:val="multilevel"/>
    <w:tmpl w:val="8236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22E97"/>
    <w:multiLevelType w:val="multilevel"/>
    <w:tmpl w:val="047C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A12B9"/>
    <w:multiLevelType w:val="hybridMultilevel"/>
    <w:tmpl w:val="F43404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36E8E"/>
    <w:multiLevelType w:val="hybridMultilevel"/>
    <w:tmpl w:val="FA96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A2834"/>
    <w:multiLevelType w:val="multilevel"/>
    <w:tmpl w:val="1A2E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B1A34"/>
    <w:multiLevelType w:val="multilevel"/>
    <w:tmpl w:val="D584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910C6"/>
    <w:multiLevelType w:val="hybridMultilevel"/>
    <w:tmpl w:val="5A42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B34953"/>
    <w:multiLevelType w:val="hybridMultilevel"/>
    <w:tmpl w:val="5A82C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6"/>
  </w:num>
  <w:num w:numId="6">
    <w:abstractNumId w:val="2"/>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BE"/>
    <w:rsid w:val="0001598A"/>
    <w:rsid w:val="00063B8A"/>
    <w:rsid w:val="00063DF7"/>
    <w:rsid w:val="000642BF"/>
    <w:rsid w:val="000D7BF4"/>
    <w:rsid w:val="000F267C"/>
    <w:rsid w:val="00104F2C"/>
    <w:rsid w:val="00162DE7"/>
    <w:rsid w:val="0018732F"/>
    <w:rsid w:val="001B6545"/>
    <w:rsid w:val="001C2F9D"/>
    <w:rsid w:val="001E3646"/>
    <w:rsid w:val="001E5969"/>
    <w:rsid w:val="00216B08"/>
    <w:rsid w:val="00227BA9"/>
    <w:rsid w:val="0024016E"/>
    <w:rsid w:val="00314F5D"/>
    <w:rsid w:val="003B3843"/>
    <w:rsid w:val="004B51CB"/>
    <w:rsid w:val="004B5953"/>
    <w:rsid w:val="004B6609"/>
    <w:rsid w:val="004C5BD2"/>
    <w:rsid w:val="00523596"/>
    <w:rsid w:val="00542D87"/>
    <w:rsid w:val="005541E6"/>
    <w:rsid w:val="005C6F32"/>
    <w:rsid w:val="0063265C"/>
    <w:rsid w:val="006426F7"/>
    <w:rsid w:val="00654FAC"/>
    <w:rsid w:val="006816D1"/>
    <w:rsid w:val="007558D6"/>
    <w:rsid w:val="007567C7"/>
    <w:rsid w:val="0080638D"/>
    <w:rsid w:val="00830989"/>
    <w:rsid w:val="00832466"/>
    <w:rsid w:val="00856A0C"/>
    <w:rsid w:val="00856D39"/>
    <w:rsid w:val="008E0277"/>
    <w:rsid w:val="00901A73"/>
    <w:rsid w:val="009145E9"/>
    <w:rsid w:val="00955C3B"/>
    <w:rsid w:val="009A0B47"/>
    <w:rsid w:val="00A16282"/>
    <w:rsid w:val="00A9509A"/>
    <w:rsid w:val="00AA1DC4"/>
    <w:rsid w:val="00AB22BB"/>
    <w:rsid w:val="00AB30B3"/>
    <w:rsid w:val="00AF1694"/>
    <w:rsid w:val="00B013EB"/>
    <w:rsid w:val="00B90AF9"/>
    <w:rsid w:val="00C13533"/>
    <w:rsid w:val="00C40FD3"/>
    <w:rsid w:val="00C652B6"/>
    <w:rsid w:val="00CA6608"/>
    <w:rsid w:val="00CB71BF"/>
    <w:rsid w:val="00CE3506"/>
    <w:rsid w:val="00D05D55"/>
    <w:rsid w:val="00D2121F"/>
    <w:rsid w:val="00D22E66"/>
    <w:rsid w:val="00D71717"/>
    <w:rsid w:val="00D91533"/>
    <w:rsid w:val="00DA0BF6"/>
    <w:rsid w:val="00DD1191"/>
    <w:rsid w:val="00E8641A"/>
    <w:rsid w:val="00EA5E92"/>
    <w:rsid w:val="00ED5303"/>
    <w:rsid w:val="00F41DBE"/>
    <w:rsid w:val="00F462B1"/>
    <w:rsid w:val="00F7176C"/>
    <w:rsid w:val="00F87F51"/>
    <w:rsid w:val="00FF4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59545"/>
  <w14:defaultImageDpi w14:val="300"/>
  <w15:docId w15:val="{A84D6D81-B498-47D0-8EE5-BF98F8F5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A0C"/>
    <w:pPr>
      <w:ind w:left="720"/>
      <w:contextualSpacing/>
    </w:pPr>
  </w:style>
  <w:style w:type="paragraph" w:styleId="NormalWeb">
    <w:name w:val="Normal (Web)"/>
    <w:basedOn w:val="Normal"/>
    <w:uiPriority w:val="99"/>
    <w:unhideWhenUsed/>
    <w:rsid w:val="00EA5E9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100133">
      <w:bodyDiv w:val="1"/>
      <w:marLeft w:val="0"/>
      <w:marRight w:val="0"/>
      <w:marTop w:val="0"/>
      <w:marBottom w:val="0"/>
      <w:divBdr>
        <w:top w:val="none" w:sz="0" w:space="0" w:color="auto"/>
        <w:left w:val="none" w:sz="0" w:space="0" w:color="auto"/>
        <w:bottom w:val="none" w:sz="0" w:space="0" w:color="auto"/>
        <w:right w:val="none" w:sz="0" w:space="0" w:color="auto"/>
      </w:divBdr>
    </w:div>
    <w:div w:id="736826206">
      <w:bodyDiv w:val="1"/>
      <w:marLeft w:val="0"/>
      <w:marRight w:val="0"/>
      <w:marTop w:val="0"/>
      <w:marBottom w:val="0"/>
      <w:divBdr>
        <w:top w:val="none" w:sz="0" w:space="0" w:color="auto"/>
        <w:left w:val="none" w:sz="0" w:space="0" w:color="auto"/>
        <w:bottom w:val="none" w:sz="0" w:space="0" w:color="auto"/>
        <w:right w:val="none" w:sz="0" w:space="0" w:color="auto"/>
      </w:divBdr>
    </w:div>
    <w:div w:id="1333995059">
      <w:bodyDiv w:val="1"/>
      <w:marLeft w:val="0"/>
      <w:marRight w:val="0"/>
      <w:marTop w:val="0"/>
      <w:marBottom w:val="0"/>
      <w:divBdr>
        <w:top w:val="none" w:sz="0" w:space="0" w:color="auto"/>
        <w:left w:val="none" w:sz="0" w:space="0" w:color="auto"/>
        <w:bottom w:val="none" w:sz="0" w:space="0" w:color="auto"/>
        <w:right w:val="none" w:sz="0" w:space="0" w:color="auto"/>
      </w:divBdr>
    </w:div>
    <w:div w:id="20912665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 Tran</dc:creator>
  <cp:lastModifiedBy>Nguyen Trinh Le</cp:lastModifiedBy>
  <cp:revision>5</cp:revision>
  <dcterms:created xsi:type="dcterms:W3CDTF">2016-03-21T08:53:00Z</dcterms:created>
  <dcterms:modified xsi:type="dcterms:W3CDTF">2016-03-25T03:49:00Z</dcterms:modified>
</cp:coreProperties>
</file>