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7E9A3" w14:textId="77777777" w:rsidR="00D401A1" w:rsidRDefault="00861AA9" w:rsidP="00E20D57">
      <w:pPr>
        <w:ind w:left="-90"/>
        <w:rPr>
          <w:rFonts w:ascii="Arial" w:hAnsi="Arial" w:cs="Arial"/>
          <w:sz w:val="21"/>
          <w:szCs w:val="22"/>
        </w:rPr>
      </w:pPr>
      <w:r>
        <w:rPr>
          <w:noProof/>
          <w:sz w:val="24"/>
          <w:szCs w:val="24"/>
        </w:rPr>
        <w:drawing>
          <wp:anchor distT="0" distB="0" distL="114300" distR="114300" simplePos="0" relativeHeight="251657728" behindDoc="0" locked="0" layoutInCell="1" allowOverlap="1" wp14:anchorId="7480A826" wp14:editId="06BFA1E2">
            <wp:simplePos x="0" y="0"/>
            <wp:positionH relativeFrom="column">
              <wp:posOffset>7772400</wp:posOffset>
            </wp:positionH>
            <wp:positionV relativeFrom="paragraph">
              <wp:posOffset>-786765</wp:posOffset>
            </wp:positionV>
            <wp:extent cx="762000" cy="770255"/>
            <wp:effectExtent l="19050" t="0" r="0" b="0"/>
            <wp:wrapNone/>
            <wp:docPr id="2" name="Picture 8" descr="PSI Logo_Vietnam_cmyk_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I Logo_Vietnam_cmyk_no tagline"/>
                    <pic:cNvPicPr>
                      <a:picLocks noChangeAspect="1" noChangeArrowheads="1"/>
                    </pic:cNvPicPr>
                  </pic:nvPicPr>
                  <pic:blipFill>
                    <a:blip r:embed="rId8"/>
                    <a:srcRect/>
                    <a:stretch>
                      <a:fillRect/>
                    </a:stretch>
                  </pic:blipFill>
                  <pic:spPr bwMode="auto">
                    <a:xfrm>
                      <a:off x="0" y="0"/>
                      <a:ext cx="762000" cy="770255"/>
                    </a:xfrm>
                    <a:prstGeom prst="rect">
                      <a:avLst/>
                    </a:prstGeom>
                    <a:noFill/>
                    <a:ln w="9525">
                      <a:noFill/>
                      <a:miter lim="800000"/>
                      <a:headEnd/>
                      <a:tailEnd/>
                    </a:ln>
                  </pic:spPr>
                </pic:pic>
              </a:graphicData>
            </a:graphic>
          </wp:anchor>
        </w:drawing>
      </w:r>
    </w:p>
    <w:p w14:paraId="3B7AF618" w14:textId="77777777" w:rsidR="00FE114F" w:rsidRPr="003605D3" w:rsidRDefault="00FE114F" w:rsidP="00FE114F">
      <w:pPr>
        <w:widowControl w:val="0"/>
        <w:autoSpaceDE w:val="0"/>
        <w:autoSpaceDN w:val="0"/>
        <w:adjustRightInd w:val="0"/>
        <w:spacing w:before="34" w:line="206" w:lineRule="exact"/>
        <w:ind w:left="-90" w:right="59"/>
        <w:jc w:val="both"/>
        <w:rPr>
          <w:rFonts w:ascii="Arial" w:hAnsi="Arial" w:cs="Arial"/>
          <w:bCs/>
          <w:sz w:val="18"/>
          <w:szCs w:val="18"/>
        </w:rPr>
      </w:pPr>
      <w:r w:rsidRPr="003605D3">
        <w:rPr>
          <w:rFonts w:ascii="Arial" w:hAnsi="Arial" w:cs="Arial"/>
          <w:bCs/>
          <w:sz w:val="18"/>
          <w:szCs w:val="18"/>
        </w:rPr>
        <w:t>Popul</w:t>
      </w:r>
      <w:r w:rsidRPr="003605D3">
        <w:rPr>
          <w:rFonts w:ascii="Arial" w:hAnsi="Arial" w:cs="Arial"/>
          <w:bCs/>
          <w:spacing w:val="1"/>
          <w:sz w:val="18"/>
          <w:szCs w:val="18"/>
        </w:rPr>
        <w:t>a</w:t>
      </w:r>
      <w:r w:rsidRPr="003605D3">
        <w:rPr>
          <w:rFonts w:ascii="Arial" w:hAnsi="Arial" w:cs="Arial"/>
          <w:bCs/>
          <w:sz w:val="18"/>
          <w:szCs w:val="18"/>
        </w:rPr>
        <w:t>ti</w:t>
      </w:r>
      <w:r w:rsidRPr="003605D3">
        <w:rPr>
          <w:rFonts w:ascii="Arial" w:hAnsi="Arial" w:cs="Arial"/>
          <w:bCs/>
          <w:spacing w:val="-2"/>
          <w:sz w:val="18"/>
          <w:szCs w:val="18"/>
        </w:rPr>
        <w:t>o</w:t>
      </w:r>
      <w:r w:rsidRPr="003605D3">
        <w:rPr>
          <w:rFonts w:ascii="Arial" w:hAnsi="Arial" w:cs="Arial"/>
          <w:bCs/>
          <w:sz w:val="18"/>
          <w:szCs w:val="18"/>
        </w:rPr>
        <w:t>n</w:t>
      </w:r>
      <w:r w:rsidRPr="003605D3">
        <w:rPr>
          <w:rFonts w:ascii="Arial" w:hAnsi="Arial" w:cs="Arial"/>
          <w:bCs/>
          <w:spacing w:val="3"/>
          <w:sz w:val="18"/>
          <w:szCs w:val="18"/>
        </w:rPr>
        <w:t xml:space="preserve"> </w:t>
      </w:r>
      <w:r w:rsidRPr="003605D3">
        <w:rPr>
          <w:rFonts w:ascii="Arial" w:hAnsi="Arial" w:cs="Arial"/>
          <w:bCs/>
          <w:sz w:val="18"/>
          <w:szCs w:val="18"/>
        </w:rPr>
        <w:t>S</w:t>
      </w:r>
      <w:r w:rsidRPr="003605D3">
        <w:rPr>
          <w:rFonts w:ascii="Arial" w:hAnsi="Arial" w:cs="Arial"/>
          <w:bCs/>
          <w:spacing w:val="1"/>
          <w:sz w:val="18"/>
          <w:szCs w:val="18"/>
        </w:rPr>
        <w:t>e</w:t>
      </w:r>
      <w:r w:rsidRPr="003605D3">
        <w:rPr>
          <w:rFonts w:ascii="Arial" w:hAnsi="Arial" w:cs="Arial"/>
          <w:bCs/>
          <w:spacing w:val="-1"/>
          <w:sz w:val="18"/>
          <w:szCs w:val="18"/>
        </w:rPr>
        <w:t>r</w:t>
      </w:r>
      <w:r w:rsidRPr="003605D3">
        <w:rPr>
          <w:rFonts w:ascii="Arial" w:hAnsi="Arial" w:cs="Arial"/>
          <w:bCs/>
          <w:spacing w:val="-2"/>
          <w:sz w:val="18"/>
          <w:szCs w:val="18"/>
        </w:rPr>
        <w:t>v</w:t>
      </w:r>
      <w:r w:rsidRPr="003605D3">
        <w:rPr>
          <w:rFonts w:ascii="Arial" w:hAnsi="Arial" w:cs="Arial"/>
          <w:bCs/>
          <w:sz w:val="18"/>
          <w:szCs w:val="18"/>
        </w:rPr>
        <w:t>i</w:t>
      </w:r>
      <w:r w:rsidRPr="003605D3">
        <w:rPr>
          <w:rFonts w:ascii="Arial" w:hAnsi="Arial" w:cs="Arial"/>
          <w:bCs/>
          <w:spacing w:val="1"/>
          <w:sz w:val="18"/>
          <w:szCs w:val="18"/>
        </w:rPr>
        <w:t>ce</w:t>
      </w:r>
      <w:r w:rsidRPr="003605D3">
        <w:rPr>
          <w:rFonts w:ascii="Arial" w:hAnsi="Arial" w:cs="Arial"/>
          <w:bCs/>
          <w:sz w:val="18"/>
          <w:szCs w:val="18"/>
        </w:rPr>
        <w:t>s</w:t>
      </w:r>
      <w:r w:rsidRPr="003605D3">
        <w:rPr>
          <w:rFonts w:ascii="Arial" w:hAnsi="Arial" w:cs="Arial"/>
          <w:bCs/>
          <w:spacing w:val="3"/>
          <w:sz w:val="18"/>
          <w:szCs w:val="18"/>
        </w:rPr>
        <w:t xml:space="preserve"> </w:t>
      </w:r>
      <w:r w:rsidRPr="003605D3">
        <w:rPr>
          <w:rFonts w:ascii="Arial" w:hAnsi="Arial" w:cs="Arial"/>
          <w:bCs/>
          <w:sz w:val="18"/>
          <w:szCs w:val="18"/>
        </w:rPr>
        <w:t>Int</w:t>
      </w:r>
      <w:r w:rsidRPr="003605D3">
        <w:rPr>
          <w:rFonts w:ascii="Arial" w:hAnsi="Arial" w:cs="Arial"/>
          <w:bCs/>
          <w:spacing w:val="1"/>
          <w:sz w:val="18"/>
          <w:szCs w:val="18"/>
        </w:rPr>
        <w:t>e</w:t>
      </w:r>
      <w:r w:rsidRPr="003605D3">
        <w:rPr>
          <w:rFonts w:ascii="Arial" w:hAnsi="Arial" w:cs="Arial"/>
          <w:bCs/>
          <w:spacing w:val="-1"/>
          <w:sz w:val="18"/>
          <w:szCs w:val="18"/>
        </w:rPr>
        <w:t>r</w:t>
      </w:r>
      <w:r w:rsidRPr="003605D3">
        <w:rPr>
          <w:rFonts w:ascii="Arial" w:hAnsi="Arial" w:cs="Arial"/>
          <w:bCs/>
          <w:sz w:val="18"/>
          <w:szCs w:val="18"/>
        </w:rPr>
        <w:t>n</w:t>
      </w:r>
      <w:r w:rsidRPr="003605D3">
        <w:rPr>
          <w:rFonts w:ascii="Arial" w:hAnsi="Arial" w:cs="Arial"/>
          <w:bCs/>
          <w:spacing w:val="-2"/>
          <w:sz w:val="18"/>
          <w:szCs w:val="18"/>
        </w:rPr>
        <w:t>a</w:t>
      </w:r>
      <w:r w:rsidRPr="003605D3">
        <w:rPr>
          <w:rFonts w:ascii="Arial" w:hAnsi="Arial" w:cs="Arial"/>
          <w:bCs/>
          <w:sz w:val="18"/>
          <w:szCs w:val="18"/>
        </w:rPr>
        <w:t>tion</w:t>
      </w:r>
      <w:r w:rsidRPr="003605D3">
        <w:rPr>
          <w:rFonts w:ascii="Arial" w:hAnsi="Arial" w:cs="Arial"/>
          <w:bCs/>
          <w:spacing w:val="1"/>
          <w:sz w:val="18"/>
          <w:szCs w:val="18"/>
        </w:rPr>
        <w:t>a</w:t>
      </w:r>
      <w:r w:rsidRPr="003605D3">
        <w:rPr>
          <w:rFonts w:ascii="Arial" w:hAnsi="Arial" w:cs="Arial"/>
          <w:bCs/>
          <w:sz w:val="18"/>
          <w:szCs w:val="18"/>
        </w:rPr>
        <w:t>l</w:t>
      </w:r>
      <w:r w:rsidRPr="003605D3">
        <w:rPr>
          <w:rFonts w:ascii="Arial" w:hAnsi="Arial" w:cs="Arial"/>
          <w:bCs/>
          <w:spacing w:val="3"/>
          <w:sz w:val="18"/>
          <w:szCs w:val="18"/>
        </w:rPr>
        <w:t xml:space="preserve"> </w:t>
      </w:r>
      <w:r w:rsidRPr="003605D3">
        <w:rPr>
          <w:rFonts w:ascii="Arial" w:hAnsi="Arial" w:cs="Arial"/>
          <w:bCs/>
          <w:sz w:val="18"/>
          <w:szCs w:val="18"/>
        </w:rPr>
        <w:t>(PSI)</w:t>
      </w:r>
      <w:r w:rsidRPr="003605D3">
        <w:rPr>
          <w:rFonts w:ascii="Arial" w:hAnsi="Arial" w:cs="Arial"/>
          <w:bCs/>
          <w:spacing w:val="2"/>
          <w:sz w:val="18"/>
          <w:szCs w:val="18"/>
        </w:rPr>
        <w:t xml:space="preserve"> </w:t>
      </w:r>
      <w:r w:rsidRPr="003605D3">
        <w:rPr>
          <w:rFonts w:ascii="Arial" w:hAnsi="Arial" w:cs="Arial"/>
          <w:bCs/>
          <w:sz w:val="18"/>
          <w:szCs w:val="18"/>
        </w:rPr>
        <w:t>is</w:t>
      </w:r>
      <w:r w:rsidRPr="003605D3">
        <w:rPr>
          <w:rFonts w:ascii="Arial" w:hAnsi="Arial" w:cs="Arial"/>
          <w:bCs/>
          <w:spacing w:val="3"/>
          <w:sz w:val="18"/>
          <w:szCs w:val="18"/>
        </w:rPr>
        <w:t xml:space="preserve"> </w:t>
      </w:r>
      <w:r w:rsidRPr="003605D3">
        <w:rPr>
          <w:rFonts w:ascii="Arial" w:hAnsi="Arial" w:cs="Arial"/>
          <w:bCs/>
          <w:sz w:val="18"/>
          <w:szCs w:val="18"/>
        </w:rPr>
        <w:t>a</w:t>
      </w:r>
      <w:r w:rsidRPr="003605D3">
        <w:rPr>
          <w:rFonts w:ascii="Arial" w:hAnsi="Arial" w:cs="Arial"/>
          <w:bCs/>
          <w:spacing w:val="3"/>
          <w:sz w:val="18"/>
          <w:szCs w:val="18"/>
        </w:rPr>
        <w:t xml:space="preserve"> </w:t>
      </w:r>
      <w:r w:rsidRPr="003605D3">
        <w:rPr>
          <w:rFonts w:ascii="Arial" w:hAnsi="Arial" w:cs="Arial"/>
          <w:bCs/>
          <w:sz w:val="18"/>
          <w:szCs w:val="18"/>
        </w:rPr>
        <w:t>l</w:t>
      </w:r>
      <w:r w:rsidRPr="003605D3">
        <w:rPr>
          <w:rFonts w:ascii="Arial" w:hAnsi="Arial" w:cs="Arial"/>
          <w:bCs/>
          <w:spacing w:val="1"/>
          <w:sz w:val="18"/>
          <w:szCs w:val="18"/>
        </w:rPr>
        <w:t>e</w:t>
      </w:r>
      <w:r w:rsidRPr="003605D3">
        <w:rPr>
          <w:rFonts w:ascii="Arial" w:hAnsi="Arial" w:cs="Arial"/>
          <w:bCs/>
          <w:spacing w:val="-2"/>
          <w:sz w:val="18"/>
          <w:szCs w:val="18"/>
        </w:rPr>
        <w:t>a</w:t>
      </w:r>
      <w:r w:rsidRPr="003605D3">
        <w:rPr>
          <w:rFonts w:ascii="Arial" w:hAnsi="Arial" w:cs="Arial"/>
          <w:bCs/>
          <w:sz w:val="18"/>
          <w:szCs w:val="18"/>
        </w:rPr>
        <w:t>ding</w:t>
      </w:r>
      <w:r w:rsidRPr="003605D3">
        <w:rPr>
          <w:rFonts w:ascii="Arial" w:hAnsi="Arial" w:cs="Arial"/>
          <w:bCs/>
          <w:spacing w:val="3"/>
          <w:sz w:val="18"/>
          <w:szCs w:val="18"/>
        </w:rPr>
        <w:t xml:space="preserve"> </w:t>
      </w:r>
      <w:r w:rsidRPr="003605D3">
        <w:rPr>
          <w:rFonts w:ascii="Arial" w:hAnsi="Arial" w:cs="Arial"/>
          <w:bCs/>
          <w:sz w:val="18"/>
          <w:szCs w:val="18"/>
        </w:rPr>
        <w:t>gl</w:t>
      </w:r>
      <w:r w:rsidRPr="003605D3">
        <w:rPr>
          <w:rFonts w:ascii="Arial" w:hAnsi="Arial" w:cs="Arial"/>
          <w:bCs/>
          <w:spacing w:val="-2"/>
          <w:sz w:val="18"/>
          <w:szCs w:val="18"/>
        </w:rPr>
        <w:t>o</w:t>
      </w:r>
      <w:r w:rsidRPr="003605D3">
        <w:rPr>
          <w:rFonts w:ascii="Arial" w:hAnsi="Arial" w:cs="Arial"/>
          <w:bCs/>
          <w:sz w:val="18"/>
          <w:szCs w:val="18"/>
        </w:rPr>
        <w:t>b</w:t>
      </w:r>
      <w:r w:rsidRPr="003605D3">
        <w:rPr>
          <w:rFonts w:ascii="Arial" w:hAnsi="Arial" w:cs="Arial"/>
          <w:bCs/>
          <w:spacing w:val="1"/>
          <w:sz w:val="18"/>
          <w:szCs w:val="18"/>
        </w:rPr>
        <w:t>a</w:t>
      </w:r>
      <w:r w:rsidRPr="003605D3">
        <w:rPr>
          <w:rFonts w:ascii="Arial" w:hAnsi="Arial" w:cs="Arial"/>
          <w:bCs/>
          <w:sz w:val="18"/>
          <w:szCs w:val="18"/>
        </w:rPr>
        <w:t>l</w:t>
      </w:r>
      <w:r w:rsidRPr="003605D3">
        <w:rPr>
          <w:rFonts w:ascii="Arial" w:hAnsi="Arial" w:cs="Arial"/>
          <w:bCs/>
          <w:spacing w:val="3"/>
          <w:sz w:val="18"/>
          <w:szCs w:val="18"/>
        </w:rPr>
        <w:t xml:space="preserve"> </w:t>
      </w:r>
      <w:r w:rsidRPr="003605D3">
        <w:rPr>
          <w:rFonts w:ascii="Arial" w:hAnsi="Arial" w:cs="Arial"/>
          <w:bCs/>
          <w:sz w:val="18"/>
          <w:szCs w:val="18"/>
        </w:rPr>
        <w:t>h</w:t>
      </w:r>
      <w:r w:rsidRPr="003605D3">
        <w:rPr>
          <w:rFonts w:ascii="Arial" w:hAnsi="Arial" w:cs="Arial"/>
          <w:bCs/>
          <w:spacing w:val="1"/>
          <w:sz w:val="18"/>
          <w:szCs w:val="18"/>
        </w:rPr>
        <w:t>ea</w:t>
      </w:r>
      <w:r w:rsidRPr="003605D3">
        <w:rPr>
          <w:rFonts w:ascii="Arial" w:hAnsi="Arial" w:cs="Arial"/>
          <w:bCs/>
          <w:sz w:val="18"/>
          <w:szCs w:val="18"/>
        </w:rPr>
        <w:t>lth</w:t>
      </w:r>
      <w:r w:rsidRPr="003605D3">
        <w:rPr>
          <w:rFonts w:ascii="Arial" w:hAnsi="Arial" w:cs="Arial"/>
          <w:bCs/>
          <w:spacing w:val="3"/>
          <w:sz w:val="18"/>
          <w:szCs w:val="18"/>
        </w:rPr>
        <w:t xml:space="preserve"> </w:t>
      </w:r>
      <w:r w:rsidRPr="003605D3">
        <w:rPr>
          <w:rFonts w:ascii="Arial" w:hAnsi="Arial" w:cs="Arial"/>
          <w:bCs/>
          <w:sz w:val="18"/>
          <w:szCs w:val="18"/>
        </w:rPr>
        <w:t>o</w:t>
      </w:r>
      <w:r w:rsidRPr="003605D3">
        <w:rPr>
          <w:rFonts w:ascii="Arial" w:hAnsi="Arial" w:cs="Arial"/>
          <w:bCs/>
          <w:spacing w:val="-1"/>
          <w:sz w:val="18"/>
          <w:szCs w:val="18"/>
        </w:rPr>
        <w:t>r</w:t>
      </w:r>
      <w:r w:rsidRPr="003605D3">
        <w:rPr>
          <w:rFonts w:ascii="Arial" w:hAnsi="Arial" w:cs="Arial"/>
          <w:bCs/>
          <w:spacing w:val="-2"/>
          <w:sz w:val="18"/>
          <w:szCs w:val="18"/>
        </w:rPr>
        <w:t>g</w:t>
      </w:r>
      <w:r w:rsidRPr="003605D3">
        <w:rPr>
          <w:rFonts w:ascii="Arial" w:hAnsi="Arial" w:cs="Arial"/>
          <w:bCs/>
          <w:spacing w:val="1"/>
          <w:sz w:val="18"/>
          <w:szCs w:val="18"/>
        </w:rPr>
        <w:t>a</w:t>
      </w:r>
      <w:r w:rsidRPr="003605D3">
        <w:rPr>
          <w:rFonts w:ascii="Arial" w:hAnsi="Arial" w:cs="Arial"/>
          <w:bCs/>
          <w:sz w:val="18"/>
          <w:szCs w:val="18"/>
        </w:rPr>
        <w:t>ni</w:t>
      </w:r>
      <w:r w:rsidRPr="003605D3">
        <w:rPr>
          <w:rFonts w:ascii="Arial" w:hAnsi="Arial" w:cs="Arial"/>
          <w:bCs/>
          <w:spacing w:val="-1"/>
          <w:sz w:val="18"/>
          <w:szCs w:val="18"/>
        </w:rPr>
        <w:t>z</w:t>
      </w:r>
      <w:r w:rsidRPr="003605D3">
        <w:rPr>
          <w:rFonts w:ascii="Arial" w:hAnsi="Arial" w:cs="Arial"/>
          <w:bCs/>
          <w:spacing w:val="1"/>
          <w:sz w:val="18"/>
          <w:szCs w:val="18"/>
        </w:rPr>
        <w:t>a</w:t>
      </w:r>
      <w:r w:rsidRPr="003605D3">
        <w:rPr>
          <w:rFonts w:ascii="Arial" w:hAnsi="Arial" w:cs="Arial"/>
          <w:bCs/>
          <w:sz w:val="18"/>
          <w:szCs w:val="18"/>
        </w:rPr>
        <w:t xml:space="preserve">tion </w:t>
      </w:r>
      <w:r w:rsidRPr="003605D3">
        <w:rPr>
          <w:rFonts w:ascii="Arial" w:hAnsi="Arial" w:cs="Arial"/>
          <w:bCs/>
          <w:spacing w:val="1"/>
          <w:sz w:val="18"/>
          <w:szCs w:val="18"/>
        </w:rPr>
        <w:t>w</w:t>
      </w:r>
      <w:r w:rsidRPr="003605D3">
        <w:rPr>
          <w:rFonts w:ascii="Arial" w:hAnsi="Arial" w:cs="Arial"/>
          <w:bCs/>
          <w:sz w:val="18"/>
          <w:szCs w:val="18"/>
        </w:rPr>
        <w:t xml:space="preserve">ith social marketing and social franchising interventions in Vietnam to address </w:t>
      </w:r>
      <w:r w:rsidR="000C74E6">
        <w:rPr>
          <w:rFonts w:ascii="Arial" w:hAnsi="Arial" w:cs="Arial"/>
          <w:bCs/>
          <w:sz w:val="18"/>
          <w:szCs w:val="18"/>
        </w:rPr>
        <w:t xml:space="preserve">WASH, Tuberculosis, HIV/AIDS, Hepatitis C, </w:t>
      </w:r>
      <w:r w:rsidRPr="003605D3">
        <w:rPr>
          <w:rFonts w:ascii="Arial" w:hAnsi="Arial" w:cs="Arial"/>
          <w:bCs/>
          <w:sz w:val="18"/>
          <w:szCs w:val="18"/>
        </w:rPr>
        <w:t xml:space="preserve">and Hypertension.  PSI uses private sector approaches to improve the health of Vietnam’s low-income </w:t>
      </w:r>
      <w:r>
        <w:rPr>
          <w:rFonts w:ascii="Arial" w:hAnsi="Arial" w:cs="Arial"/>
          <w:bCs/>
          <w:sz w:val="18"/>
          <w:szCs w:val="18"/>
        </w:rPr>
        <w:t>and vulnerable communities in close to 20</w:t>
      </w:r>
      <w:r w:rsidRPr="003605D3">
        <w:rPr>
          <w:rFonts w:ascii="Arial" w:hAnsi="Arial" w:cs="Arial"/>
          <w:bCs/>
          <w:sz w:val="18"/>
          <w:szCs w:val="18"/>
        </w:rPr>
        <w:t xml:space="preserve"> provinces</w:t>
      </w:r>
      <w:r w:rsidR="000C74E6">
        <w:rPr>
          <w:rFonts w:ascii="Arial" w:hAnsi="Arial" w:cs="Arial"/>
          <w:bCs/>
          <w:sz w:val="18"/>
          <w:szCs w:val="18"/>
        </w:rPr>
        <w:t xml:space="preserve"> thorough Vietnam</w:t>
      </w:r>
      <w:r w:rsidRPr="003605D3">
        <w:rPr>
          <w:rFonts w:ascii="Arial" w:hAnsi="Arial" w:cs="Arial"/>
          <w:bCs/>
          <w:sz w:val="18"/>
          <w:szCs w:val="18"/>
        </w:rPr>
        <w:t>.  Working in partner</w:t>
      </w:r>
      <w:r>
        <w:rPr>
          <w:rFonts w:ascii="Arial" w:hAnsi="Arial" w:cs="Arial"/>
          <w:bCs/>
          <w:sz w:val="18"/>
          <w:szCs w:val="18"/>
        </w:rPr>
        <w:t xml:space="preserve">ship with the Government, private sector and civil society </w:t>
      </w:r>
      <w:r w:rsidRPr="003605D3">
        <w:rPr>
          <w:rFonts w:ascii="Arial" w:hAnsi="Arial" w:cs="Arial"/>
          <w:bCs/>
          <w:sz w:val="18"/>
          <w:szCs w:val="18"/>
        </w:rPr>
        <w:t>partners, PSI harnesses the po</w:t>
      </w:r>
      <w:r>
        <w:rPr>
          <w:rFonts w:ascii="Arial" w:hAnsi="Arial" w:cs="Arial"/>
          <w:bCs/>
          <w:sz w:val="18"/>
          <w:szCs w:val="18"/>
        </w:rPr>
        <w:t>wer of markets to empower</w:t>
      </w:r>
      <w:r w:rsidRPr="003605D3">
        <w:rPr>
          <w:rFonts w:ascii="Arial" w:hAnsi="Arial" w:cs="Arial"/>
          <w:bCs/>
          <w:sz w:val="18"/>
          <w:szCs w:val="18"/>
        </w:rPr>
        <w:t xml:space="preserve"> underserved populations to lead healthier lives.  For more information: </w:t>
      </w:r>
      <w:r w:rsidRPr="00004A7A">
        <w:rPr>
          <w:rFonts w:ascii="Arial" w:hAnsi="Arial" w:cs="Arial"/>
          <w:b/>
          <w:bCs/>
          <w:sz w:val="18"/>
          <w:szCs w:val="18"/>
        </w:rPr>
        <w:t>www.psi.org</w:t>
      </w:r>
    </w:p>
    <w:p w14:paraId="773FD56D" w14:textId="77777777" w:rsidR="002B7439" w:rsidRPr="00E20D57" w:rsidRDefault="002B7439" w:rsidP="002B7439">
      <w:pPr>
        <w:spacing w:line="216" w:lineRule="auto"/>
        <w:rPr>
          <w:rFonts w:ascii="Arial" w:hAnsi="Arial" w:cs="Arial"/>
          <w:color w:val="000000" w:themeColor="text1"/>
          <w:sz w:val="18"/>
          <w:szCs w:val="18"/>
        </w:rPr>
      </w:pPr>
    </w:p>
    <w:p w14:paraId="66EBA736" w14:textId="77777777" w:rsidR="002F68EB" w:rsidRPr="00E20D57" w:rsidRDefault="00AF0ABE" w:rsidP="00B86725">
      <w:pPr>
        <w:spacing w:line="216" w:lineRule="auto"/>
        <w:ind w:left="-90"/>
        <w:rPr>
          <w:rFonts w:ascii="Arial" w:hAnsi="Arial" w:cs="Arial"/>
          <w:color w:val="000000" w:themeColor="text1"/>
          <w:sz w:val="18"/>
          <w:szCs w:val="18"/>
        </w:rPr>
      </w:pPr>
      <w:r w:rsidRPr="00E20D57">
        <w:rPr>
          <w:rFonts w:ascii="Arial" w:hAnsi="Arial" w:cs="Arial"/>
          <w:color w:val="000000" w:themeColor="text1"/>
          <w:sz w:val="18"/>
          <w:szCs w:val="18"/>
        </w:rPr>
        <w:t>PSI currently seeks</w:t>
      </w:r>
      <w:r w:rsidR="00153A8C" w:rsidRPr="00E20D57">
        <w:rPr>
          <w:rFonts w:ascii="Arial" w:hAnsi="Arial" w:cs="Arial"/>
          <w:color w:val="000000" w:themeColor="text1"/>
          <w:sz w:val="18"/>
          <w:szCs w:val="18"/>
        </w:rPr>
        <w:t xml:space="preserve"> a</w:t>
      </w:r>
      <w:r w:rsidR="000C74E6">
        <w:rPr>
          <w:rFonts w:ascii="Arial" w:hAnsi="Arial" w:cs="Arial"/>
          <w:color w:val="000000" w:themeColor="text1"/>
          <w:sz w:val="18"/>
          <w:szCs w:val="18"/>
        </w:rPr>
        <w:t xml:space="preserve">n experienced </w:t>
      </w:r>
      <w:r w:rsidR="000C74E6" w:rsidRPr="000C74E6">
        <w:rPr>
          <w:rFonts w:ascii="Arial" w:hAnsi="Arial" w:cs="Arial"/>
          <w:b/>
          <w:color w:val="000000" w:themeColor="text1"/>
          <w:sz w:val="18"/>
          <w:szCs w:val="18"/>
        </w:rPr>
        <w:t>Sanitation Professional</w:t>
      </w:r>
      <w:r w:rsidR="000C74E6">
        <w:rPr>
          <w:rFonts w:ascii="Arial" w:hAnsi="Arial" w:cs="Arial"/>
          <w:color w:val="000000" w:themeColor="text1"/>
          <w:sz w:val="18"/>
          <w:szCs w:val="18"/>
        </w:rPr>
        <w:t xml:space="preserve"> to work with our team to identify gaps in the rural sanitation supply chain in select rural markets, as well as feasible, market and consumer-driven solutions to fill gaps identified.</w:t>
      </w:r>
    </w:p>
    <w:tbl>
      <w:tblPr>
        <w:tblW w:w="14400" w:type="dxa"/>
        <w:tblInd w:w="-162" w:type="dxa"/>
        <w:tblBorders>
          <w:insideV w:val="single" w:sz="4" w:space="0" w:color="auto"/>
        </w:tblBorders>
        <w:tblLook w:val="01E0" w:firstRow="1" w:lastRow="1" w:firstColumn="1" w:lastColumn="1" w:noHBand="0" w:noVBand="0"/>
      </w:tblPr>
      <w:tblGrid>
        <w:gridCol w:w="14400"/>
      </w:tblGrid>
      <w:tr w:rsidR="009A3A51" w:rsidRPr="00E20D57" w14:paraId="759C4371" w14:textId="77777777" w:rsidTr="003421EE">
        <w:trPr>
          <w:trHeight w:val="188"/>
        </w:trPr>
        <w:tc>
          <w:tcPr>
            <w:tcW w:w="14400" w:type="dxa"/>
            <w:tcBorders>
              <w:top w:val="nil"/>
              <w:bottom w:val="single" w:sz="4" w:space="0" w:color="auto"/>
              <w:right w:val="nil"/>
            </w:tcBorders>
          </w:tcPr>
          <w:p w14:paraId="797AC31E" w14:textId="77777777" w:rsidR="009A3A51" w:rsidRPr="00E20D57" w:rsidRDefault="009A3A51" w:rsidP="001B1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themeColor="text1"/>
                <w:sz w:val="18"/>
                <w:szCs w:val="18"/>
              </w:rPr>
            </w:pPr>
          </w:p>
        </w:tc>
      </w:tr>
      <w:tr w:rsidR="009A3A51" w:rsidRPr="00E20D57" w14:paraId="16141A55" w14:textId="77777777" w:rsidTr="003421EE">
        <w:tc>
          <w:tcPr>
            <w:tcW w:w="14400" w:type="dxa"/>
            <w:tcBorders>
              <w:top w:val="single" w:sz="4" w:space="0" w:color="auto"/>
              <w:left w:val="single" w:sz="4" w:space="0" w:color="auto"/>
              <w:right w:val="single" w:sz="4" w:space="0" w:color="auto"/>
            </w:tcBorders>
          </w:tcPr>
          <w:p w14:paraId="06D43579" w14:textId="77777777" w:rsidR="009A3A51" w:rsidRPr="00E20D57" w:rsidRDefault="009A3A51" w:rsidP="0073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Arial" w:hAnsi="Arial" w:cs="Arial"/>
                <w:b/>
                <w:color w:val="000000" w:themeColor="text1"/>
                <w:sz w:val="19"/>
              </w:rPr>
            </w:pPr>
            <w:r w:rsidRPr="00E20D57">
              <w:rPr>
                <w:rFonts w:ascii="Arial" w:hAnsi="Arial" w:cs="Arial"/>
                <w:b/>
                <w:color w:val="000000" w:themeColor="text1"/>
                <w:sz w:val="19"/>
              </w:rPr>
              <w:t xml:space="preserve">Job Title: </w:t>
            </w:r>
            <w:r w:rsidRPr="00E20D57">
              <w:rPr>
                <w:rFonts w:ascii="Arial" w:hAnsi="Arial" w:cs="Arial"/>
                <w:b/>
                <w:color w:val="000000" w:themeColor="text1"/>
                <w:sz w:val="19"/>
              </w:rPr>
              <w:tab/>
            </w:r>
            <w:r w:rsidRPr="00E20D57">
              <w:rPr>
                <w:rFonts w:ascii="Arial" w:hAnsi="Arial" w:cs="Arial"/>
                <w:b/>
                <w:color w:val="000000" w:themeColor="text1"/>
                <w:sz w:val="19"/>
              </w:rPr>
              <w:tab/>
            </w:r>
            <w:r w:rsidR="00755BF4">
              <w:rPr>
                <w:rFonts w:ascii="Arial" w:hAnsi="Arial" w:cs="Arial"/>
                <w:b/>
                <w:color w:val="000000" w:themeColor="text1"/>
                <w:sz w:val="19"/>
              </w:rPr>
              <w:tab/>
            </w:r>
            <w:r w:rsidR="00433903">
              <w:rPr>
                <w:rFonts w:ascii="Arial" w:hAnsi="Arial" w:cs="Arial"/>
                <w:b/>
                <w:color w:val="000000" w:themeColor="text1"/>
                <w:sz w:val="22"/>
                <w:szCs w:val="22"/>
              </w:rPr>
              <w:t xml:space="preserve">Sanitation </w:t>
            </w:r>
            <w:r w:rsidR="00732D02">
              <w:rPr>
                <w:rFonts w:ascii="Arial" w:hAnsi="Arial" w:cs="Arial"/>
                <w:b/>
                <w:color w:val="000000" w:themeColor="text1"/>
                <w:sz w:val="22"/>
                <w:szCs w:val="22"/>
              </w:rPr>
              <w:t>Consultant</w:t>
            </w:r>
          </w:p>
        </w:tc>
      </w:tr>
      <w:tr w:rsidR="009A3A51" w:rsidRPr="00E20D57" w14:paraId="6EFCAE4B" w14:textId="77777777" w:rsidTr="008D0334">
        <w:trPr>
          <w:trHeight w:val="2673"/>
        </w:trPr>
        <w:tc>
          <w:tcPr>
            <w:tcW w:w="14400" w:type="dxa"/>
            <w:tcBorders>
              <w:left w:val="single" w:sz="4" w:space="0" w:color="auto"/>
              <w:bottom w:val="nil"/>
              <w:right w:val="single" w:sz="4" w:space="0" w:color="auto"/>
            </w:tcBorders>
          </w:tcPr>
          <w:p w14:paraId="1C42EB46" w14:textId="36D5D010" w:rsidR="009A3A51" w:rsidRDefault="009A3A51" w:rsidP="0086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18"/>
                <w:szCs w:val="18"/>
              </w:rPr>
            </w:pPr>
            <w:r w:rsidRPr="00E20D57">
              <w:rPr>
                <w:rFonts w:ascii="Arial" w:hAnsi="Arial" w:cs="Arial"/>
                <w:b/>
                <w:color w:val="000000" w:themeColor="text1"/>
                <w:sz w:val="18"/>
                <w:szCs w:val="18"/>
              </w:rPr>
              <w:t>Report</w:t>
            </w:r>
            <w:r w:rsidR="004A5ED8">
              <w:rPr>
                <w:rFonts w:ascii="Arial" w:hAnsi="Arial" w:cs="Arial"/>
                <w:b/>
                <w:color w:val="000000" w:themeColor="text1"/>
                <w:sz w:val="18"/>
                <w:szCs w:val="18"/>
              </w:rPr>
              <w:t>s</w:t>
            </w:r>
            <w:r w:rsidRPr="00E20D57">
              <w:rPr>
                <w:rFonts w:ascii="Arial" w:hAnsi="Arial" w:cs="Arial"/>
                <w:b/>
                <w:color w:val="000000" w:themeColor="text1"/>
                <w:sz w:val="18"/>
                <w:szCs w:val="18"/>
              </w:rPr>
              <w:t xml:space="preserve"> to: </w:t>
            </w:r>
            <w:r w:rsidRPr="00E20D57">
              <w:rPr>
                <w:rFonts w:ascii="Arial" w:hAnsi="Arial" w:cs="Arial"/>
                <w:b/>
                <w:color w:val="000000" w:themeColor="text1"/>
                <w:sz w:val="18"/>
                <w:szCs w:val="18"/>
              </w:rPr>
              <w:tab/>
            </w:r>
            <w:r w:rsidRPr="00E20D57">
              <w:rPr>
                <w:rFonts w:ascii="Arial" w:hAnsi="Arial" w:cs="Arial"/>
                <w:b/>
                <w:color w:val="000000" w:themeColor="text1"/>
                <w:sz w:val="18"/>
                <w:szCs w:val="18"/>
              </w:rPr>
              <w:tab/>
            </w:r>
            <w:r w:rsidR="00755BF4">
              <w:rPr>
                <w:rFonts w:ascii="Arial" w:hAnsi="Arial" w:cs="Arial"/>
                <w:b/>
                <w:color w:val="000000" w:themeColor="text1"/>
                <w:sz w:val="18"/>
                <w:szCs w:val="18"/>
              </w:rPr>
              <w:tab/>
            </w:r>
            <w:r w:rsidR="000C74E6">
              <w:rPr>
                <w:rFonts w:ascii="Arial" w:hAnsi="Arial" w:cs="Arial"/>
                <w:b/>
                <w:color w:val="000000" w:themeColor="text1"/>
                <w:sz w:val="18"/>
                <w:szCs w:val="18"/>
              </w:rPr>
              <w:t>Country Director</w:t>
            </w:r>
          </w:p>
          <w:p w14:paraId="4E489F57" w14:textId="77777777" w:rsidR="009A3A51" w:rsidRPr="00E20D57" w:rsidRDefault="009A3A51" w:rsidP="0086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18"/>
                <w:szCs w:val="18"/>
              </w:rPr>
            </w:pPr>
          </w:p>
          <w:p w14:paraId="5315AE50" w14:textId="77777777" w:rsidR="00755BF4" w:rsidRDefault="00732D02" w:rsidP="00123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color w:val="000000" w:themeColor="text1"/>
                <w:sz w:val="18"/>
                <w:szCs w:val="18"/>
              </w:rPr>
            </w:pPr>
            <w:r>
              <w:rPr>
                <w:rFonts w:ascii="Arial" w:hAnsi="Arial" w:cs="Arial"/>
                <w:b/>
                <w:color w:val="000000" w:themeColor="text1"/>
                <w:sz w:val="18"/>
                <w:szCs w:val="18"/>
              </w:rPr>
              <w:t>Duration of</w:t>
            </w:r>
            <w:r w:rsidR="00755BF4">
              <w:rPr>
                <w:rFonts w:ascii="Arial" w:hAnsi="Arial" w:cs="Arial"/>
                <w:b/>
                <w:color w:val="000000" w:themeColor="text1"/>
                <w:sz w:val="18"/>
                <w:szCs w:val="18"/>
              </w:rPr>
              <w:t xml:space="preserve"> Appointment:</w:t>
            </w:r>
            <w:r w:rsidR="00755BF4">
              <w:rPr>
                <w:rFonts w:ascii="Arial" w:hAnsi="Arial" w:cs="Arial"/>
                <w:b/>
                <w:color w:val="000000" w:themeColor="text1"/>
                <w:sz w:val="18"/>
                <w:szCs w:val="18"/>
              </w:rPr>
              <w:tab/>
            </w:r>
            <w:r w:rsidR="000C74E6">
              <w:rPr>
                <w:rFonts w:ascii="Arial" w:hAnsi="Arial" w:cs="Arial"/>
                <w:b/>
                <w:color w:val="000000" w:themeColor="text1"/>
                <w:sz w:val="18"/>
                <w:szCs w:val="18"/>
              </w:rPr>
              <w:t xml:space="preserve">Approximately </w:t>
            </w:r>
            <w:r>
              <w:rPr>
                <w:rFonts w:ascii="Arial" w:hAnsi="Arial" w:cs="Arial"/>
                <w:color w:val="000000" w:themeColor="text1"/>
                <w:sz w:val="18"/>
                <w:szCs w:val="18"/>
              </w:rPr>
              <w:t>2</w:t>
            </w:r>
            <w:r w:rsidR="00F77EB9">
              <w:rPr>
                <w:rFonts w:ascii="Arial" w:hAnsi="Arial" w:cs="Arial"/>
                <w:color w:val="000000" w:themeColor="text1"/>
                <w:sz w:val="18"/>
                <w:szCs w:val="18"/>
              </w:rPr>
              <w:t>-4</w:t>
            </w:r>
            <w:r>
              <w:rPr>
                <w:rFonts w:ascii="Arial" w:hAnsi="Arial" w:cs="Arial"/>
                <w:color w:val="000000" w:themeColor="text1"/>
                <w:sz w:val="18"/>
                <w:szCs w:val="18"/>
              </w:rPr>
              <w:t xml:space="preserve"> weeks</w:t>
            </w:r>
            <w:r w:rsidR="000C74E6">
              <w:rPr>
                <w:rFonts w:ascii="Arial" w:hAnsi="Arial" w:cs="Arial"/>
                <w:color w:val="000000" w:themeColor="text1"/>
                <w:sz w:val="18"/>
                <w:szCs w:val="18"/>
              </w:rPr>
              <w:t xml:space="preserve"> in May-June 2014</w:t>
            </w:r>
          </w:p>
          <w:p w14:paraId="01CD0783" w14:textId="77777777" w:rsidR="00755BF4" w:rsidRDefault="00755BF4" w:rsidP="00123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color w:val="000000" w:themeColor="text1"/>
                <w:sz w:val="18"/>
                <w:szCs w:val="18"/>
              </w:rPr>
            </w:pPr>
          </w:p>
          <w:p w14:paraId="31A5D4E7" w14:textId="5A8AD0A0" w:rsidR="00E20D57" w:rsidRDefault="000C74E6" w:rsidP="00123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themeColor="text1"/>
                <w:sz w:val="18"/>
                <w:szCs w:val="18"/>
              </w:rPr>
            </w:pPr>
            <w:r>
              <w:rPr>
                <w:rFonts w:ascii="Arial" w:hAnsi="Arial" w:cs="Arial"/>
                <w:b/>
                <w:color w:val="000000" w:themeColor="text1"/>
                <w:sz w:val="18"/>
                <w:szCs w:val="18"/>
              </w:rPr>
              <w:t>Job purpose</w:t>
            </w:r>
            <w:r w:rsidR="009A3A51" w:rsidRPr="00E20D57">
              <w:rPr>
                <w:rFonts w:ascii="Arial" w:hAnsi="Arial" w:cs="Arial"/>
                <w:b/>
                <w:color w:val="000000" w:themeColor="text1"/>
                <w:sz w:val="18"/>
                <w:szCs w:val="18"/>
              </w:rPr>
              <w:t>:</w:t>
            </w:r>
            <w:r w:rsidR="009A3A51" w:rsidRPr="00E20D57">
              <w:rPr>
                <w:rFonts w:ascii="Arial" w:hAnsi="Arial" w:cs="Arial"/>
                <w:color w:val="000000" w:themeColor="text1"/>
                <w:sz w:val="18"/>
                <w:szCs w:val="18"/>
              </w:rPr>
              <w:tab/>
            </w:r>
            <w:r>
              <w:rPr>
                <w:rFonts w:ascii="Arial" w:hAnsi="Arial" w:cs="Arial"/>
                <w:color w:val="000000" w:themeColor="text1"/>
                <w:sz w:val="18"/>
                <w:szCs w:val="18"/>
              </w:rPr>
              <w:t>The Sanitation Consultant</w:t>
            </w:r>
            <w:r w:rsidR="00433903">
              <w:rPr>
                <w:rFonts w:ascii="Arial" w:hAnsi="Arial" w:cs="Arial"/>
                <w:color w:val="000000" w:themeColor="text1"/>
                <w:sz w:val="18"/>
                <w:szCs w:val="18"/>
              </w:rPr>
              <w:t xml:space="preserve"> </w:t>
            </w:r>
            <w:r>
              <w:rPr>
                <w:rFonts w:ascii="Arial" w:hAnsi="Arial" w:cs="Arial"/>
                <w:color w:val="000000" w:themeColor="text1"/>
                <w:sz w:val="18"/>
                <w:szCs w:val="18"/>
              </w:rPr>
              <w:t xml:space="preserve">will </w:t>
            </w:r>
            <w:r w:rsidR="00732D02">
              <w:rPr>
                <w:rFonts w:ascii="Arial" w:hAnsi="Arial" w:cs="Arial"/>
                <w:color w:val="000000" w:themeColor="text1"/>
                <w:sz w:val="18"/>
                <w:szCs w:val="18"/>
              </w:rPr>
              <w:t>conduct</w:t>
            </w:r>
            <w:r w:rsidR="00815CE2">
              <w:rPr>
                <w:rFonts w:ascii="Arial" w:hAnsi="Arial" w:cs="Arial"/>
                <w:color w:val="000000" w:themeColor="text1"/>
                <w:sz w:val="18"/>
                <w:szCs w:val="18"/>
              </w:rPr>
              <w:t xml:space="preserve"> and document</w:t>
            </w:r>
            <w:r w:rsidR="00732D02">
              <w:rPr>
                <w:rFonts w:ascii="Arial" w:hAnsi="Arial" w:cs="Arial"/>
                <w:color w:val="000000" w:themeColor="text1"/>
                <w:sz w:val="18"/>
                <w:szCs w:val="18"/>
              </w:rPr>
              <w:t xml:space="preserve"> a market scan of rural sanitation supply chain in </w:t>
            </w:r>
            <w:r>
              <w:rPr>
                <w:rFonts w:ascii="Arial" w:hAnsi="Arial" w:cs="Arial"/>
                <w:color w:val="000000" w:themeColor="text1"/>
                <w:sz w:val="18"/>
                <w:szCs w:val="18"/>
              </w:rPr>
              <w:t>at least 2 rural provinces of Vietnam, in consultation with PSI’s Hanoi and field-based team members familiar with WASH programming issues, rural markets and social marketing techniques.</w:t>
            </w:r>
            <w:r w:rsidR="004A5ED8">
              <w:rPr>
                <w:rFonts w:ascii="Arial" w:hAnsi="Arial" w:cs="Arial"/>
                <w:color w:val="000000" w:themeColor="text1"/>
                <w:sz w:val="18"/>
                <w:szCs w:val="18"/>
              </w:rPr>
              <w:t xml:space="preserve">  The objective of this consultancy is to identify commercially vi</w:t>
            </w:r>
            <w:r w:rsidR="00B942D5">
              <w:rPr>
                <w:rFonts w:ascii="Arial" w:hAnsi="Arial" w:cs="Arial"/>
                <w:color w:val="000000" w:themeColor="text1"/>
                <w:sz w:val="18"/>
                <w:szCs w:val="18"/>
              </w:rPr>
              <w:t xml:space="preserve">able sanitation business models, </w:t>
            </w:r>
            <w:r w:rsidR="004A5ED8">
              <w:rPr>
                <w:rFonts w:ascii="Arial" w:hAnsi="Arial" w:cs="Arial"/>
                <w:color w:val="000000" w:themeColor="text1"/>
                <w:sz w:val="18"/>
                <w:szCs w:val="18"/>
              </w:rPr>
              <w:t>which will make investment in hygiene sanitation attractive both to rural households and to private sector partners/entrepreneurs along the value chain.</w:t>
            </w:r>
          </w:p>
          <w:p w14:paraId="41E5711F" w14:textId="77777777" w:rsidR="00FC071F" w:rsidRDefault="00FC071F" w:rsidP="0086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themeColor="text1"/>
                <w:sz w:val="18"/>
                <w:szCs w:val="18"/>
              </w:rPr>
            </w:pPr>
          </w:p>
          <w:p w14:paraId="1A317C85" w14:textId="77777777" w:rsidR="009A3A51" w:rsidRDefault="009A3A51" w:rsidP="0086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themeColor="text1"/>
                <w:sz w:val="18"/>
                <w:szCs w:val="18"/>
              </w:rPr>
            </w:pPr>
            <w:r w:rsidRPr="00E20D57">
              <w:rPr>
                <w:rFonts w:ascii="Arial" w:hAnsi="Arial" w:cs="Arial"/>
                <w:b/>
                <w:color w:val="000000" w:themeColor="text1"/>
                <w:sz w:val="18"/>
                <w:szCs w:val="18"/>
              </w:rPr>
              <w:t>Major duties:</w:t>
            </w:r>
          </w:p>
          <w:p w14:paraId="7782AE04" w14:textId="77777777" w:rsidR="001238F1" w:rsidRPr="00E20D57" w:rsidRDefault="001238F1" w:rsidP="0086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themeColor="text1"/>
                <w:sz w:val="18"/>
                <w:szCs w:val="18"/>
              </w:rPr>
            </w:pPr>
          </w:p>
          <w:p w14:paraId="0A4DAD7A" w14:textId="3F7C4FFB" w:rsidR="00B942D5" w:rsidRPr="00B942D5" w:rsidRDefault="000C74E6" w:rsidP="00B942D5">
            <w:pPr>
              <w:pStyle w:val="ListParagraph"/>
              <w:widowControl w:val="0"/>
              <w:numPr>
                <w:ilvl w:val="0"/>
                <w:numId w:val="29"/>
              </w:numPr>
              <w:tabs>
                <w:tab w:val="clear"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color w:val="000000" w:themeColor="text1"/>
                <w:sz w:val="18"/>
                <w:szCs w:val="18"/>
              </w:rPr>
            </w:pPr>
            <w:r>
              <w:rPr>
                <w:rFonts w:ascii="Arial" w:hAnsi="Arial" w:cs="Arial"/>
                <w:color w:val="000000" w:themeColor="text1"/>
                <w:sz w:val="18"/>
                <w:szCs w:val="18"/>
              </w:rPr>
              <w:t>Work with PSI’s Director of Product Social Marketing</w:t>
            </w:r>
            <w:r w:rsidR="00433903" w:rsidRPr="00D631A4">
              <w:rPr>
                <w:rFonts w:ascii="Arial" w:hAnsi="Arial" w:cs="Arial"/>
                <w:color w:val="000000" w:themeColor="text1"/>
                <w:sz w:val="18"/>
                <w:szCs w:val="18"/>
              </w:rPr>
              <w:t xml:space="preserve"> </w:t>
            </w:r>
            <w:r>
              <w:rPr>
                <w:rFonts w:ascii="Arial" w:hAnsi="Arial" w:cs="Arial"/>
                <w:color w:val="000000" w:themeColor="text1"/>
                <w:sz w:val="18"/>
                <w:szCs w:val="18"/>
              </w:rPr>
              <w:t xml:space="preserve">and PSI’s global WASH Advisor </w:t>
            </w:r>
            <w:r w:rsidR="00433903" w:rsidRPr="00D631A4">
              <w:rPr>
                <w:rFonts w:ascii="Arial" w:hAnsi="Arial" w:cs="Arial"/>
                <w:color w:val="000000" w:themeColor="text1"/>
                <w:sz w:val="18"/>
                <w:szCs w:val="18"/>
              </w:rPr>
              <w:t xml:space="preserve">to </w:t>
            </w:r>
            <w:r w:rsidR="008D0334" w:rsidRPr="00D631A4">
              <w:rPr>
                <w:rFonts w:ascii="Arial" w:hAnsi="Arial" w:cs="Arial"/>
                <w:color w:val="000000" w:themeColor="text1"/>
                <w:sz w:val="18"/>
                <w:szCs w:val="18"/>
              </w:rPr>
              <w:t>design</w:t>
            </w:r>
            <w:r w:rsidR="00D631A4" w:rsidRPr="00D631A4">
              <w:rPr>
                <w:rFonts w:ascii="Arial" w:hAnsi="Arial" w:cs="Arial"/>
                <w:color w:val="000000" w:themeColor="text1"/>
                <w:sz w:val="18"/>
                <w:szCs w:val="18"/>
              </w:rPr>
              <w:t>, conduct</w:t>
            </w:r>
            <w:r w:rsidR="00433903" w:rsidRPr="00D631A4">
              <w:rPr>
                <w:rFonts w:ascii="Arial" w:hAnsi="Arial" w:cs="Arial"/>
                <w:color w:val="000000" w:themeColor="text1"/>
                <w:sz w:val="18"/>
                <w:szCs w:val="18"/>
              </w:rPr>
              <w:t xml:space="preserve">, and </w:t>
            </w:r>
            <w:r w:rsidR="00D631A4" w:rsidRPr="00D631A4">
              <w:rPr>
                <w:rFonts w:ascii="Arial" w:hAnsi="Arial" w:cs="Arial"/>
                <w:color w:val="000000" w:themeColor="text1"/>
                <w:sz w:val="18"/>
                <w:szCs w:val="18"/>
              </w:rPr>
              <w:t xml:space="preserve">document a market scan of </w:t>
            </w:r>
            <w:r w:rsidR="00D631A4">
              <w:rPr>
                <w:rFonts w:ascii="Arial" w:hAnsi="Arial" w:cs="Arial"/>
                <w:color w:val="000000" w:themeColor="text1"/>
                <w:sz w:val="18"/>
                <w:szCs w:val="18"/>
              </w:rPr>
              <w:t>rural sanitation supply chain</w:t>
            </w:r>
            <w:r>
              <w:rPr>
                <w:rFonts w:ascii="Arial" w:hAnsi="Arial" w:cs="Arial"/>
                <w:color w:val="000000" w:themeColor="text1"/>
                <w:sz w:val="18"/>
                <w:szCs w:val="18"/>
              </w:rPr>
              <w:t xml:space="preserve"> in at least 2 provinces</w:t>
            </w:r>
          </w:p>
          <w:p w14:paraId="12061E03" w14:textId="1FE40983" w:rsidR="00433903" w:rsidRDefault="000C74E6" w:rsidP="00B942D5">
            <w:pPr>
              <w:pStyle w:val="ListParagraph"/>
              <w:widowControl w:val="0"/>
              <w:numPr>
                <w:ilvl w:val="0"/>
                <w:numId w:val="29"/>
              </w:numPr>
              <w:tabs>
                <w:tab w:val="clear"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color w:val="000000" w:themeColor="text1"/>
                <w:sz w:val="18"/>
                <w:szCs w:val="18"/>
              </w:rPr>
            </w:pPr>
            <w:r>
              <w:rPr>
                <w:rFonts w:ascii="Arial" w:hAnsi="Arial" w:cs="Arial"/>
                <w:color w:val="000000" w:themeColor="text1"/>
                <w:sz w:val="18"/>
                <w:szCs w:val="18"/>
              </w:rPr>
              <w:t xml:space="preserve">Draft a summary </w:t>
            </w:r>
            <w:proofErr w:type="spellStart"/>
            <w:r>
              <w:rPr>
                <w:rFonts w:ascii="Arial" w:hAnsi="Arial" w:cs="Arial"/>
                <w:color w:val="000000" w:themeColor="text1"/>
                <w:sz w:val="18"/>
                <w:szCs w:val="18"/>
              </w:rPr>
              <w:t>ppt</w:t>
            </w:r>
            <w:proofErr w:type="spellEnd"/>
            <w:r>
              <w:rPr>
                <w:rFonts w:ascii="Arial" w:hAnsi="Arial" w:cs="Arial"/>
                <w:color w:val="000000" w:themeColor="text1"/>
                <w:sz w:val="18"/>
                <w:szCs w:val="18"/>
              </w:rPr>
              <w:t xml:space="preserve"> and written report outlining </w:t>
            </w:r>
            <w:r w:rsidR="00433903" w:rsidRPr="00D631A4">
              <w:rPr>
                <w:rFonts w:ascii="Arial" w:hAnsi="Arial" w:cs="Arial"/>
                <w:color w:val="000000" w:themeColor="text1"/>
                <w:sz w:val="18"/>
                <w:szCs w:val="18"/>
              </w:rPr>
              <w:t>barriers and opportunities in the existing sanitation</w:t>
            </w:r>
            <w:r w:rsidR="00182367" w:rsidRPr="00D631A4">
              <w:rPr>
                <w:rFonts w:ascii="Arial" w:hAnsi="Arial" w:cs="Arial"/>
                <w:color w:val="000000" w:themeColor="text1"/>
                <w:sz w:val="18"/>
                <w:szCs w:val="18"/>
              </w:rPr>
              <w:t xml:space="preserve"> supply chain</w:t>
            </w:r>
            <w:r>
              <w:rPr>
                <w:rFonts w:ascii="Arial" w:hAnsi="Arial" w:cs="Arial"/>
                <w:color w:val="000000" w:themeColor="text1"/>
                <w:sz w:val="18"/>
                <w:szCs w:val="18"/>
              </w:rPr>
              <w:t xml:space="preserve">, </w:t>
            </w:r>
            <w:r w:rsidR="004A5ED8">
              <w:rPr>
                <w:rFonts w:ascii="Arial" w:hAnsi="Arial" w:cs="Arial"/>
                <w:color w:val="000000" w:themeColor="text1"/>
                <w:sz w:val="18"/>
                <w:szCs w:val="18"/>
              </w:rPr>
              <w:t xml:space="preserve">including specific description of commercially viable sanitation business models </w:t>
            </w:r>
            <w:r w:rsidR="00B942D5">
              <w:rPr>
                <w:rFonts w:ascii="Arial" w:hAnsi="Arial" w:cs="Arial"/>
                <w:color w:val="000000" w:themeColor="text1"/>
                <w:sz w:val="18"/>
                <w:szCs w:val="18"/>
              </w:rPr>
              <w:t xml:space="preserve">which will address four critical elements: </w:t>
            </w:r>
            <w:proofErr w:type="spellStart"/>
            <w:r w:rsidR="00B942D5">
              <w:rPr>
                <w:rFonts w:ascii="Arial" w:hAnsi="Arial" w:cs="Arial"/>
                <w:color w:val="000000" w:themeColor="text1"/>
                <w:sz w:val="18"/>
                <w:szCs w:val="18"/>
              </w:rPr>
              <w:t>i</w:t>
            </w:r>
            <w:proofErr w:type="spellEnd"/>
            <w:r w:rsidR="00B942D5">
              <w:rPr>
                <w:rFonts w:ascii="Arial" w:hAnsi="Arial" w:cs="Arial"/>
                <w:color w:val="000000" w:themeColor="text1"/>
                <w:sz w:val="18"/>
                <w:szCs w:val="18"/>
              </w:rPr>
              <w:t xml:space="preserve">) </w:t>
            </w:r>
            <w:r w:rsidR="00B942D5" w:rsidRPr="00B942D5">
              <w:rPr>
                <w:rFonts w:ascii="Arial" w:hAnsi="Arial" w:cs="Arial"/>
                <w:color w:val="000000" w:themeColor="text1"/>
                <w:sz w:val="18"/>
                <w:szCs w:val="18"/>
                <w:u w:val="single"/>
              </w:rPr>
              <w:t>access</w:t>
            </w:r>
            <w:r w:rsidR="00B942D5">
              <w:rPr>
                <w:rFonts w:ascii="Arial" w:hAnsi="Arial" w:cs="Arial"/>
                <w:color w:val="000000" w:themeColor="text1"/>
                <w:sz w:val="18"/>
                <w:szCs w:val="18"/>
              </w:rPr>
              <w:t xml:space="preserve"> to increase the number of conveniently accessible, affordable sanitation providers and services; ii) </w:t>
            </w:r>
            <w:r w:rsidR="00B942D5" w:rsidRPr="00B942D5">
              <w:rPr>
                <w:rFonts w:ascii="Arial" w:hAnsi="Arial" w:cs="Arial"/>
                <w:color w:val="000000" w:themeColor="text1"/>
                <w:sz w:val="18"/>
                <w:szCs w:val="18"/>
                <w:u w:val="single"/>
              </w:rPr>
              <w:t>equity</w:t>
            </w:r>
            <w:r w:rsidR="00B942D5">
              <w:rPr>
                <w:rFonts w:ascii="Arial" w:hAnsi="Arial" w:cs="Arial"/>
                <w:color w:val="000000" w:themeColor="text1"/>
                <w:sz w:val="18"/>
                <w:szCs w:val="18"/>
              </w:rPr>
              <w:t xml:space="preserve">: ensure that bottom of the pyramid rural consumers’ needs and preferences are met; iii) </w:t>
            </w:r>
            <w:r w:rsidR="00B942D5" w:rsidRPr="00B942D5">
              <w:rPr>
                <w:rFonts w:ascii="Arial" w:hAnsi="Arial" w:cs="Arial"/>
                <w:color w:val="000000" w:themeColor="text1"/>
                <w:sz w:val="18"/>
                <w:szCs w:val="18"/>
                <w:u w:val="single"/>
              </w:rPr>
              <w:t>quality</w:t>
            </w:r>
            <w:r w:rsidR="00B942D5">
              <w:rPr>
                <w:rFonts w:ascii="Arial" w:hAnsi="Arial" w:cs="Arial"/>
                <w:color w:val="000000" w:themeColor="text1"/>
                <w:sz w:val="18"/>
                <w:szCs w:val="18"/>
              </w:rPr>
              <w:t xml:space="preserve"> of sanitation products and services should meet national standards as well as consumer preferences; iv) </w:t>
            </w:r>
            <w:r w:rsidR="00B942D5" w:rsidRPr="00B942D5">
              <w:rPr>
                <w:rFonts w:ascii="Arial" w:hAnsi="Arial" w:cs="Arial"/>
                <w:color w:val="000000" w:themeColor="text1"/>
                <w:sz w:val="18"/>
                <w:szCs w:val="18"/>
                <w:u w:val="single"/>
              </w:rPr>
              <w:t>consumer demand</w:t>
            </w:r>
            <w:r w:rsidR="00B942D5">
              <w:rPr>
                <w:rFonts w:ascii="Arial" w:hAnsi="Arial" w:cs="Arial"/>
                <w:color w:val="000000" w:themeColor="text1"/>
                <w:sz w:val="18"/>
                <w:szCs w:val="18"/>
              </w:rPr>
              <w:t xml:space="preserve">: increase rural household intent and motivation to invest in improved sanitation.  Business model options should include specific </w:t>
            </w:r>
            <w:r w:rsidRPr="00B942D5">
              <w:rPr>
                <w:rFonts w:ascii="Arial" w:hAnsi="Arial" w:cs="Arial"/>
                <w:color w:val="000000" w:themeColor="text1"/>
                <w:sz w:val="18"/>
                <w:szCs w:val="18"/>
              </w:rPr>
              <w:t xml:space="preserve">suggestions </w:t>
            </w:r>
            <w:r w:rsidR="00B942D5">
              <w:rPr>
                <w:rFonts w:ascii="Arial" w:hAnsi="Arial" w:cs="Arial"/>
                <w:color w:val="000000" w:themeColor="text1"/>
                <w:sz w:val="18"/>
                <w:szCs w:val="18"/>
              </w:rPr>
              <w:t xml:space="preserve">for all 4 Ps: product/service specifications, pricing, promotion and distribution. </w:t>
            </w:r>
            <w:r w:rsidR="00182367" w:rsidRPr="00B942D5">
              <w:rPr>
                <w:rFonts w:ascii="Arial" w:hAnsi="Arial" w:cs="Arial"/>
                <w:color w:val="000000" w:themeColor="text1"/>
                <w:sz w:val="18"/>
                <w:szCs w:val="18"/>
              </w:rPr>
              <w:t xml:space="preserve"> </w:t>
            </w:r>
          </w:p>
          <w:p w14:paraId="1F15278D" w14:textId="6142F359" w:rsidR="00B942D5" w:rsidRPr="00B942D5" w:rsidRDefault="00B942D5" w:rsidP="00B942D5">
            <w:pPr>
              <w:pStyle w:val="ListParagraph"/>
              <w:widowControl w:val="0"/>
              <w:numPr>
                <w:ilvl w:val="0"/>
                <w:numId w:val="29"/>
              </w:numPr>
              <w:tabs>
                <w:tab w:val="clear"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color w:val="000000" w:themeColor="text1"/>
                <w:sz w:val="18"/>
                <w:szCs w:val="18"/>
              </w:rPr>
            </w:pPr>
            <w:r>
              <w:rPr>
                <w:rFonts w:ascii="Arial" w:hAnsi="Arial" w:cs="Arial"/>
                <w:color w:val="000000" w:themeColor="text1"/>
                <w:sz w:val="18"/>
                <w:szCs w:val="18"/>
              </w:rPr>
              <w:t>Link proposed business model options with analysis of which—if any—of current sanitation product/service models and innovations being utilized or piloted in Vietnam are likely to be viable components of the business model based on market scan findings and technical understanding of hygienic sanitation standards.</w:t>
            </w:r>
          </w:p>
          <w:p w14:paraId="0FBA091F" w14:textId="4F1FE356" w:rsidR="00CA7200" w:rsidRPr="000C74E6" w:rsidRDefault="00B942D5" w:rsidP="000C74E6">
            <w:pPr>
              <w:pStyle w:val="ListParagraph"/>
              <w:widowControl w:val="0"/>
              <w:numPr>
                <w:ilvl w:val="0"/>
                <w:numId w:val="29"/>
              </w:numPr>
              <w:tabs>
                <w:tab w:val="clear"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color w:val="000000" w:themeColor="text1"/>
                <w:sz w:val="18"/>
                <w:szCs w:val="18"/>
              </w:rPr>
            </w:pPr>
            <w:r>
              <w:rPr>
                <w:rFonts w:ascii="Arial" w:hAnsi="Arial" w:cs="Arial"/>
                <w:color w:val="000000" w:themeColor="text1"/>
                <w:sz w:val="18"/>
                <w:szCs w:val="18"/>
              </w:rPr>
              <w:t>Outline terms for prospective partnerships between PSI and sanitation product/service providers</w:t>
            </w:r>
            <w:r w:rsidR="00182367" w:rsidRPr="00627F3B">
              <w:rPr>
                <w:rFonts w:ascii="Arial" w:hAnsi="Arial" w:cs="Arial"/>
                <w:color w:val="000000" w:themeColor="text1"/>
                <w:sz w:val="18"/>
                <w:szCs w:val="18"/>
              </w:rPr>
              <w:t xml:space="preserve"> to </w:t>
            </w:r>
            <w:r w:rsidR="000C74E6">
              <w:rPr>
                <w:rFonts w:ascii="Arial" w:hAnsi="Arial" w:cs="Arial"/>
                <w:color w:val="000000" w:themeColor="text1"/>
                <w:sz w:val="18"/>
                <w:szCs w:val="18"/>
              </w:rPr>
              <w:t>improve convenient access to quality, affordable commercial</w:t>
            </w:r>
            <w:r w:rsidR="00182367" w:rsidRPr="00627F3B">
              <w:rPr>
                <w:rFonts w:ascii="Arial" w:hAnsi="Arial" w:cs="Arial"/>
                <w:color w:val="000000" w:themeColor="text1"/>
                <w:sz w:val="18"/>
                <w:szCs w:val="18"/>
              </w:rPr>
              <w:t xml:space="preserve"> </w:t>
            </w:r>
            <w:r w:rsidR="00141CCD" w:rsidRPr="00627F3B">
              <w:rPr>
                <w:rFonts w:ascii="Arial" w:hAnsi="Arial" w:cs="Arial"/>
                <w:color w:val="000000" w:themeColor="text1"/>
                <w:sz w:val="18"/>
                <w:szCs w:val="18"/>
              </w:rPr>
              <w:t xml:space="preserve">sanitation </w:t>
            </w:r>
            <w:r w:rsidR="000C74E6">
              <w:rPr>
                <w:rFonts w:ascii="Arial" w:hAnsi="Arial" w:cs="Arial"/>
                <w:color w:val="000000" w:themeColor="text1"/>
                <w:sz w:val="18"/>
                <w:szCs w:val="18"/>
              </w:rPr>
              <w:t>products and services, including training, branding, and other opportunities for PSI to improve sanitation product/service provider business viability.</w:t>
            </w:r>
          </w:p>
        </w:tc>
      </w:tr>
      <w:tr w:rsidR="009A3A51" w:rsidRPr="00E20D57" w14:paraId="0E6D592F" w14:textId="77777777" w:rsidTr="008D0334">
        <w:trPr>
          <w:trHeight w:val="68"/>
        </w:trPr>
        <w:tc>
          <w:tcPr>
            <w:tcW w:w="14400" w:type="dxa"/>
            <w:tcBorders>
              <w:top w:val="nil"/>
              <w:left w:val="single" w:sz="4" w:space="0" w:color="auto"/>
              <w:bottom w:val="nil"/>
              <w:right w:val="single" w:sz="4" w:space="0" w:color="auto"/>
            </w:tcBorders>
          </w:tcPr>
          <w:p w14:paraId="6EB770C0" w14:textId="77777777" w:rsidR="009A3A51" w:rsidRPr="00E20D57" w:rsidRDefault="009A3A51" w:rsidP="0086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Arial" w:hAnsi="Arial" w:cs="Arial"/>
                <w:b/>
                <w:color w:val="000000" w:themeColor="text1"/>
                <w:sz w:val="18"/>
                <w:szCs w:val="18"/>
              </w:rPr>
            </w:pPr>
            <w:r w:rsidRPr="00E20D57">
              <w:rPr>
                <w:rFonts w:ascii="Arial" w:hAnsi="Arial" w:cs="Arial"/>
                <w:b/>
                <w:color w:val="000000" w:themeColor="text1"/>
                <w:sz w:val="18"/>
                <w:szCs w:val="18"/>
              </w:rPr>
              <w:t>Selection criteria</w:t>
            </w:r>
            <w:bookmarkStart w:id="0" w:name="_GoBack"/>
            <w:bookmarkEnd w:id="0"/>
          </w:p>
        </w:tc>
      </w:tr>
      <w:tr w:rsidR="009A3A51" w:rsidRPr="00E20D57" w14:paraId="41E2841B" w14:textId="77777777" w:rsidTr="003421EE">
        <w:trPr>
          <w:trHeight w:val="1332"/>
        </w:trPr>
        <w:tc>
          <w:tcPr>
            <w:tcW w:w="14400" w:type="dxa"/>
            <w:tcBorders>
              <w:top w:val="nil"/>
              <w:left w:val="single" w:sz="4" w:space="0" w:color="auto"/>
              <w:bottom w:val="single" w:sz="4" w:space="0" w:color="auto"/>
              <w:right w:val="single" w:sz="4" w:space="0" w:color="auto"/>
            </w:tcBorders>
          </w:tcPr>
          <w:p w14:paraId="1403150D" w14:textId="77777777" w:rsidR="00182367" w:rsidRDefault="00815CE2" w:rsidP="00291C26">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themeColor="text1"/>
                <w:sz w:val="18"/>
                <w:szCs w:val="18"/>
              </w:rPr>
            </w:pPr>
            <w:r>
              <w:rPr>
                <w:rFonts w:ascii="Arial" w:hAnsi="Arial" w:cs="Arial"/>
                <w:color w:val="000000" w:themeColor="text1"/>
                <w:sz w:val="18"/>
                <w:szCs w:val="18"/>
              </w:rPr>
              <w:t>U</w:t>
            </w:r>
            <w:r w:rsidR="00D631A4">
              <w:rPr>
                <w:rFonts w:ascii="Arial" w:hAnsi="Arial" w:cs="Arial"/>
                <w:color w:val="000000" w:themeColor="text1"/>
                <w:sz w:val="18"/>
                <w:szCs w:val="18"/>
              </w:rPr>
              <w:t>niversity</w:t>
            </w:r>
            <w:r w:rsidR="008D0334" w:rsidRPr="008D0334">
              <w:rPr>
                <w:rFonts w:ascii="Arial" w:hAnsi="Arial" w:cs="Arial"/>
                <w:color w:val="000000" w:themeColor="text1"/>
                <w:sz w:val="18"/>
                <w:szCs w:val="18"/>
              </w:rPr>
              <w:t xml:space="preserve"> degree</w:t>
            </w:r>
            <w:r>
              <w:rPr>
                <w:rFonts w:ascii="Arial" w:hAnsi="Arial" w:cs="Arial"/>
                <w:color w:val="000000" w:themeColor="text1"/>
                <w:sz w:val="18"/>
                <w:szCs w:val="18"/>
              </w:rPr>
              <w:t xml:space="preserve"> or higher</w:t>
            </w:r>
            <w:r w:rsidR="008D0334" w:rsidRPr="008D0334">
              <w:rPr>
                <w:rFonts w:ascii="Arial" w:hAnsi="Arial" w:cs="Arial"/>
                <w:color w:val="000000" w:themeColor="text1"/>
                <w:sz w:val="18"/>
                <w:szCs w:val="18"/>
              </w:rPr>
              <w:t xml:space="preserve"> </w:t>
            </w:r>
            <w:r w:rsidR="00182367">
              <w:rPr>
                <w:rFonts w:ascii="Arial" w:hAnsi="Arial" w:cs="Arial"/>
                <w:color w:val="000000" w:themeColor="text1"/>
                <w:sz w:val="18"/>
                <w:szCs w:val="18"/>
              </w:rPr>
              <w:t xml:space="preserve">in business administration, </w:t>
            </w:r>
            <w:r w:rsidR="00141CCD">
              <w:rPr>
                <w:rFonts w:ascii="Arial" w:hAnsi="Arial" w:cs="Arial"/>
                <w:color w:val="000000" w:themeColor="text1"/>
                <w:sz w:val="18"/>
                <w:szCs w:val="18"/>
              </w:rPr>
              <w:t>engineering or another relevant field</w:t>
            </w:r>
          </w:p>
          <w:p w14:paraId="554B574F" w14:textId="77777777" w:rsidR="000C74E6" w:rsidRDefault="000C74E6" w:rsidP="00291C26">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themeColor="text1"/>
                <w:sz w:val="18"/>
                <w:szCs w:val="18"/>
              </w:rPr>
            </w:pPr>
            <w:r>
              <w:rPr>
                <w:rFonts w:ascii="Arial" w:hAnsi="Arial" w:cs="Arial"/>
                <w:color w:val="000000" w:themeColor="text1"/>
                <w:sz w:val="18"/>
                <w:szCs w:val="18"/>
              </w:rPr>
              <w:t>At least 5</w:t>
            </w:r>
            <w:r w:rsidR="00182367">
              <w:rPr>
                <w:rFonts w:ascii="Arial" w:hAnsi="Arial" w:cs="Arial"/>
                <w:color w:val="000000" w:themeColor="text1"/>
                <w:sz w:val="18"/>
                <w:szCs w:val="18"/>
              </w:rPr>
              <w:t xml:space="preserve"> </w:t>
            </w:r>
            <w:r w:rsidR="008D0334" w:rsidRPr="008D0334">
              <w:rPr>
                <w:rFonts w:ascii="Arial" w:hAnsi="Arial" w:cs="Arial"/>
                <w:color w:val="000000" w:themeColor="text1"/>
                <w:sz w:val="18"/>
                <w:szCs w:val="18"/>
              </w:rPr>
              <w:t xml:space="preserve">years of experience in </w:t>
            </w:r>
            <w:r w:rsidR="00141CCD">
              <w:rPr>
                <w:rFonts w:ascii="Arial" w:hAnsi="Arial" w:cs="Arial"/>
                <w:color w:val="000000" w:themeColor="text1"/>
                <w:sz w:val="18"/>
                <w:szCs w:val="18"/>
              </w:rPr>
              <w:t>sanitation</w:t>
            </w:r>
            <w:r>
              <w:rPr>
                <w:rFonts w:ascii="Arial" w:hAnsi="Arial" w:cs="Arial"/>
                <w:color w:val="000000" w:themeColor="text1"/>
                <w:sz w:val="18"/>
                <w:szCs w:val="18"/>
              </w:rPr>
              <w:t xml:space="preserve"> programming in Vietnam</w:t>
            </w:r>
          </w:p>
          <w:p w14:paraId="46614565" w14:textId="77777777" w:rsidR="008D0334" w:rsidRDefault="000C74E6" w:rsidP="00291C26">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Prior experience in sanitation </w:t>
            </w:r>
            <w:r w:rsidR="00182367">
              <w:rPr>
                <w:rFonts w:ascii="Arial" w:hAnsi="Arial" w:cs="Arial"/>
                <w:color w:val="000000" w:themeColor="text1"/>
                <w:sz w:val="18"/>
                <w:szCs w:val="18"/>
              </w:rPr>
              <w:t>supply chain strengthe</w:t>
            </w:r>
            <w:r>
              <w:rPr>
                <w:rFonts w:ascii="Arial" w:hAnsi="Arial" w:cs="Arial"/>
                <w:color w:val="000000" w:themeColor="text1"/>
                <w:sz w:val="18"/>
                <w:szCs w:val="18"/>
              </w:rPr>
              <w:t>ning, commercial or social marketing interventions an advantage;</w:t>
            </w:r>
          </w:p>
          <w:p w14:paraId="1CB00969" w14:textId="77777777" w:rsidR="00291C26" w:rsidRDefault="000C74E6" w:rsidP="00291C26">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themeColor="text1"/>
                <w:sz w:val="18"/>
                <w:szCs w:val="18"/>
              </w:rPr>
            </w:pPr>
            <w:r>
              <w:rPr>
                <w:rFonts w:ascii="Arial" w:hAnsi="Arial" w:cs="Arial"/>
                <w:color w:val="000000" w:themeColor="text1"/>
                <w:sz w:val="18"/>
                <w:szCs w:val="18"/>
              </w:rPr>
              <w:t>Private sector experience preferred.</w:t>
            </w:r>
          </w:p>
          <w:p w14:paraId="2865D331" w14:textId="77777777" w:rsidR="008D0334" w:rsidRPr="00291C26" w:rsidRDefault="008D0334" w:rsidP="00291C26">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themeColor="text1"/>
                <w:sz w:val="18"/>
                <w:szCs w:val="18"/>
              </w:rPr>
            </w:pPr>
            <w:r w:rsidRPr="00291C26">
              <w:rPr>
                <w:rFonts w:ascii="Arial" w:hAnsi="Arial" w:cs="Arial"/>
                <w:color w:val="000000" w:themeColor="text1"/>
                <w:sz w:val="18"/>
                <w:szCs w:val="18"/>
              </w:rPr>
              <w:t>Excel</w:t>
            </w:r>
            <w:r w:rsidR="000C74E6">
              <w:rPr>
                <w:rFonts w:ascii="Arial" w:hAnsi="Arial" w:cs="Arial"/>
                <w:color w:val="000000" w:themeColor="text1"/>
                <w:sz w:val="18"/>
                <w:szCs w:val="18"/>
              </w:rPr>
              <w:t xml:space="preserve">lent verbal and written English, as well as Vietnamese </w:t>
            </w:r>
            <w:r w:rsidRPr="00291C26">
              <w:rPr>
                <w:rFonts w:ascii="Arial" w:hAnsi="Arial" w:cs="Arial"/>
                <w:color w:val="000000" w:themeColor="text1"/>
                <w:sz w:val="18"/>
                <w:szCs w:val="18"/>
              </w:rPr>
              <w:t>communication skills</w:t>
            </w:r>
          </w:p>
          <w:p w14:paraId="6563D4AB" w14:textId="77777777" w:rsidR="00B86725" w:rsidRPr="004E6F12" w:rsidRDefault="00B86725" w:rsidP="00291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18"/>
                <w:szCs w:val="18"/>
              </w:rPr>
            </w:pPr>
          </w:p>
        </w:tc>
      </w:tr>
    </w:tbl>
    <w:p w14:paraId="29F2CD70" w14:textId="77777777" w:rsidR="00566DAC" w:rsidRDefault="003A0478" w:rsidP="003A0478">
      <w:pPr>
        <w:jc w:val="center"/>
        <w:rPr>
          <w:rFonts w:ascii="Arial" w:hAnsi="Arial" w:cs="Arial"/>
          <w:b/>
          <w:color w:val="000000" w:themeColor="text1"/>
          <w:sz w:val="24"/>
          <w:szCs w:val="24"/>
        </w:rPr>
      </w:pPr>
      <w:r w:rsidRPr="00E20D57">
        <w:rPr>
          <w:rFonts w:ascii="Arial" w:hAnsi="Arial" w:cs="Arial"/>
          <w:b/>
          <w:color w:val="000000" w:themeColor="text1"/>
          <w:sz w:val="24"/>
          <w:szCs w:val="24"/>
        </w:rPr>
        <w:t>A competitive remuneration package will be offered to the successful candidate</w:t>
      </w:r>
    </w:p>
    <w:p w14:paraId="62BFFC0E" w14:textId="77777777" w:rsidR="00C14616" w:rsidRDefault="00C14616" w:rsidP="00C1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7A359207" w14:textId="77777777" w:rsidR="00C14616" w:rsidRPr="00B260CC" w:rsidRDefault="00C14616" w:rsidP="00C1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D21DE1">
        <w:rPr>
          <w:rFonts w:ascii="Arial" w:hAnsi="Arial" w:cs="Arial"/>
          <w:sz w:val="18"/>
          <w:szCs w:val="18"/>
        </w:rPr>
        <w:t xml:space="preserve">Interested candidates are requested to submit detailed curriculum vitae (CV) with a letter of interest indicating as well as copies of relevant certificates/degrees to </w:t>
      </w:r>
      <w:r w:rsidRPr="00D21DE1">
        <w:rPr>
          <w:rFonts w:ascii="Arial" w:hAnsi="Arial" w:cs="Arial"/>
          <w:b/>
          <w:sz w:val="18"/>
          <w:szCs w:val="18"/>
        </w:rPr>
        <w:t>HR Dep</w:t>
      </w:r>
      <w:r w:rsidR="00FC6DFE">
        <w:rPr>
          <w:rFonts w:ascii="Arial" w:hAnsi="Arial" w:cs="Arial"/>
          <w:b/>
          <w:sz w:val="18"/>
          <w:szCs w:val="18"/>
        </w:rPr>
        <w:t xml:space="preserve">artment, PSI </w:t>
      </w:r>
      <w:r w:rsidR="00FC6DFE" w:rsidRPr="000C74E6">
        <w:rPr>
          <w:rFonts w:ascii="Arial" w:hAnsi="Arial" w:cs="Arial"/>
          <w:b/>
          <w:sz w:val="18"/>
          <w:szCs w:val="18"/>
        </w:rPr>
        <w:t xml:space="preserve">Vietnam </w:t>
      </w:r>
      <w:r w:rsidR="000C74E6" w:rsidRPr="000C74E6">
        <w:rPr>
          <w:rFonts w:ascii="Arial" w:hAnsi="Arial" w:cs="Arial"/>
          <w:b/>
          <w:sz w:val="18"/>
          <w:szCs w:val="18"/>
        </w:rPr>
        <w:t>by 21 April 2014</w:t>
      </w:r>
      <w:r w:rsidR="00FC6DFE" w:rsidRPr="000C74E6">
        <w:rPr>
          <w:rFonts w:ascii="Arial" w:hAnsi="Arial" w:cs="Arial"/>
          <w:b/>
          <w:sz w:val="18"/>
          <w:szCs w:val="18"/>
        </w:rPr>
        <w:t xml:space="preserve">; </w:t>
      </w:r>
      <w:r w:rsidR="00FC6DFE" w:rsidRPr="000C74E6">
        <w:rPr>
          <w:rFonts w:ascii="Arial" w:hAnsi="Arial" w:cs="Arial"/>
          <w:sz w:val="18"/>
          <w:szCs w:val="18"/>
        </w:rPr>
        <w:t>or</w:t>
      </w:r>
      <w:r w:rsidR="00FC6DFE" w:rsidRPr="00FC6DFE">
        <w:rPr>
          <w:rFonts w:ascii="Arial" w:hAnsi="Arial" w:cs="Arial"/>
          <w:sz w:val="18"/>
          <w:szCs w:val="18"/>
        </w:rPr>
        <w:t xml:space="preserve"> postage to our address at 11</w:t>
      </w:r>
      <w:r w:rsidRPr="00FC6DFE">
        <w:rPr>
          <w:rFonts w:ascii="Arial" w:hAnsi="Arial" w:cs="Arial"/>
          <w:sz w:val="18"/>
          <w:szCs w:val="18"/>
        </w:rPr>
        <w:t xml:space="preserve">th Floor, </w:t>
      </w:r>
      <w:r w:rsidR="00FC6DFE" w:rsidRPr="00FC6DFE">
        <w:rPr>
          <w:rFonts w:ascii="Arial" w:hAnsi="Arial" w:cs="Arial"/>
          <w:sz w:val="18"/>
          <w:szCs w:val="18"/>
        </w:rPr>
        <w:t xml:space="preserve">VINAFOR building, 127 Lo </w:t>
      </w:r>
      <w:proofErr w:type="spellStart"/>
      <w:r w:rsidR="00FC6DFE" w:rsidRPr="00FC6DFE">
        <w:rPr>
          <w:rFonts w:ascii="Arial" w:hAnsi="Arial" w:cs="Arial"/>
          <w:sz w:val="18"/>
          <w:szCs w:val="18"/>
        </w:rPr>
        <w:t>Duc</w:t>
      </w:r>
      <w:proofErr w:type="spellEnd"/>
      <w:r w:rsidR="00FC6DFE" w:rsidRPr="00FC6DFE">
        <w:rPr>
          <w:rFonts w:ascii="Arial" w:hAnsi="Arial" w:cs="Arial"/>
          <w:sz w:val="18"/>
          <w:szCs w:val="18"/>
        </w:rPr>
        <w:t xml:space="preserve">, Hai Ba </w:t>
      </w:r>
      <w:proofErr w:type="spellStart"/>
      <w:r w:rsidR="00FC6DFE" w:rsidRPr="00FC6DFE">
        <w:rPr>
          <w:rFonts w:ascii="Arial" w:hAnsi="Arial" w:cs="Arial"/>
          <w:sz w:val="18"/>
          <w:szCs w:val="18"/>
        </w:rPr>
        <w:t>Trung</w:t>
      </w:r>
      <w:proofErr w:type="spellEnd"/>
      <w:r w:rsidR="00FC6DFE" w:rsidRPr="00FC6DFE">
        <w:rPr>
          <w:rFonts w:ascii="Arial" w:hAnsi="Arial" w:cs="Arial"/>
          <w:sz w:val="18"/>
          <w:szCs w:val="18"/>
        </w:rPr>
        <w:t xml:space="preserve">, </w:t>
      </w:r>
      <w:r w:rsidRPr="00FC6DFE">
        <w:rPr>
          <w:rFonts w:ascii="Arial" w:hAnsi="Arial" w:cs="Arial"/>
          <w:sz w:val="18"/>
          <w:szCs w:val="18"/>
        </w:rPr>
        <w:t xml:space="preserve">Hanoi; </w:t>
      </w:r>
      <w:proofErr w:type="spellStart"/>
      <w:r w:rsidRPr="00FC6DFE">
        <w:rPr>
          <w:rFonts w:ascii="Arial" w:hAnsi="Arial" w:cs="Arial"/>
          <w:sz w:val="18"/>
          <w:szCs w:val="18"/>
        </w:rPr>
        <w:t>Email</w:t>
      </w:r>
      <w:r w:rsidRPr="00D21DE1">
        <w:rPr>
          <w:rFonts w:ascii="Arial" w:hAnsi="Arial" w:cs="Arial"/>
          <w:b/>
          <w:sz w:val="18"/>
          <w:szCs w:val="18"/>
        </w:rPr>
        <w:t>:</w:t>
      </w:r>
      <w:hyperlink r:id="rId9" w:history="1">
        <w:r w:rsidRPr="00D21DE1">
          <w:rPr>
            <w:rStyle w:val="Hyperlink"/>
            <w:rFonts w:ascii="Arial" w:hAnsi="Arial" w:cs="Arial"/>
            <w:sz w:val="18"/>
            <w:szCs w:val="18"/>
          </w:rPr>
          <w:t>hr@psi.org.vn</w:t>
        </w:r>
        <w:proofErr w:type="spellEnd"/>
      </w:hyperlink>
      <w:r w:rsidR="00FC6DFE">
        <w:rPr>
          <w:rFonts w:ascii="Arial" w:hAnsi="Arial" w:cs="Arial"/>
          <w:sz w:val="18"/>
          <w:szCs w:val="18"/>
        </w:rPr>
        <w:t xml:space="preserve">. </w:t>
      </w:r>
      <w:r w:rsidRPr="00D21DE1">
        <w:rPr>
          <w:rFonts w:ascii="Arial" w:hAnsi="Arial" w:cs="Arial"/>
          <w:i/>
          <w:sz w:val="18"/>
          <w:szCs w:val="18"/>
        </w:rPr>
        <w:t>Only short-listed candidates will be contacted for interviews. Please do not contact via telephone. Dossier will not be returned</w:t>
      </w:r>
    </w:p>
    <w:p w14:paraId="74301ACA" w14:textId="77777777" w:rsidR="00C14616" w:rsidRPr="00E20D57" w:rsidRDefault="00C14616" w:rsidP="003A0478">
      <w:pPr>
        <w:jc w:val="center"/>
        <w:rPr>
          <w:rFonts w:ascii="Arial" w:hAnsi="Arial" w:cs="Arial"/>
          <w:b/>
          <w:color w:val="000000" w:themeColor="text1"/>
          <w:sz w:val="24"/>
          <w:szCs w:val="24"/>
        </w:rPr>
      </w:pPr>
    </w:p>
    <w:sectPr w:rsidR="00C14616" w:rsidRPr="00E20D57" w:rsidSect="00824804">
      <w:headerReference w:type="default" r:id="rId10"/>
      <w:footerReference w:type="default" r:id="rId11"/>
      <w:headerReference w:type="first" r:id="rId12"/>
      <w:pgSz w:w="15840" w:h="12240" w:orient="landscape"/>
      <w:pgMar w:top="1008" w:right="1152" w:bottom="144" w:left="100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91CA3" w14:textId="77777777" w:rsidR="004A5ED8" w:rsidRDefault="004A5ED8">
      <w:r>
        <w:separator/>
      </w:r>
    </w:p>
  </w:endnote>
  <w:endnote w:type="continuationSeparator" w:id="0">
    <w:p w14:paraId="5D50A566" w14:textId="77777777" w:rsidR="004A5ED8" w:rsidRDefault="004A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9AC40" w14:textId="77777777" w:rsidR="004A5ED8" w:rsidRDefault="004A5ED8">
    <w:pPr>
      <w:pStyle w:val="Footer"/>
      <w:jc w:val="center"/>
      <w:rPr>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21A1F" w14:textId="77777777" w:rsidR="004A5ED8" w:rsidRDefault="004A5ED8">
      <w:r>
        <w:separator/>
      </w:r>
    </w:p>
  </w:footnote>
  <w:footnote w:type="continuationSeparator" w:id="0">
    <w:p w14:paraId="712CF63D" w14:textId="77777777" w:rsidR="004A5ED8" w:rsidRDefault="004A5E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7E06D" w14:textId="77777777" w:rsidR="004A5ED8" w:rsidRDefault="004A5ED8">
    <w:pPr>
      <w:pStyle w:val="Header"/>
    </w:pPr>
    <w:r>
      <w:tab/>
    </w:r>
  </w:p>
  <w:p w14:paraId="2B196EC5" w14:textId="77777777" w:rsidR="004A5ED8" w:rsidRDefault="004A5ED8">
    <w:pPr>
      <w:pStyle w:val="Header"/>
    </w:pPr>
  </w:p>
  <w:p w14:paraId="09BB45C0" w14:textId="77777777" w:rsidR="004A5ED8" w:rsidRDefault="004A5ED8">
    <w:pPr>
      <w:pStyle w:val="Header"/>
    </w:pPr>
  </w:p>
  <w:p w14:paraId="706F837B" w14:textId="77777777" w:rsidR="004A5ED8" w:rsidRDefault="004A5E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5D261" w14:textId="77777777" w:rsidR="004A5ED8" w:rsidRDefault="004A5ED8">
    <w:pPr>
      <w:pStyle w:val="Header"/>
      <w:tabs>
        <w:tab w:val="clear" w:pos="8640"/>
        <w:tab w:val="right" w:pos="9810"/>
      </w:tabs>
      <w:ind w:left="-1260" w:right="-1170"/>
      <w:rPr>
        <w:sz w:val="22"/>
      </w:rPr>
    </w:pPr>
  </w:p>
  <w:p w14:paraId="1954AB35" w14:textId="77777777" w:rsidR="004A5ED8" w:rsidRPr="002B7439" w:rsidRDefault="004A5ED8" w:rsidP="00D93357">
    <w:pPr>
      <w:pStyle w:val="Header"/>
      <w:tabs>
        <w:tab w:val="clear" w:pos="4320"/>
        <w:tab w:val="clear" w:pos="8640"/>
      </w:tabs>
      <w:jc w:val="both"/>
      <w:rPr>
        <w:rFonts w:ascii="Arial" w:hAnsi="Arial" w:cs="Arial"/>
        <w:b/>
      </w:rPr>
    </w:pPr>
    <w:r w:rsidRPr="002B7439">
      <w:rPr>
        <w:rFonts w:ascii="Arial" w:hAnsi="Arial" w:cs="Arial"/>
        <w:b/>
      </w:rPr>
      <w:t>EMPLOYMENT OPPORTUNITY</w:t>
    </w:r>
  </w:p>
  <w:p w14:paraId="6038CD2B" w14:textId="77777777" w:rsidR="004A5ED8" w:rsidRPr="002B7439" w:rsidRDefault="004A5ED8" w:rsidP="00D93357">
    <w:pPr>
      <w:pStyle w:val="Header"/>
      <w:tabs>
        <w:tab w:val="clear" w:pos="4320"/>
        <w:tab w:val="clear" w:pos="8640"/>
      </w:tabs>
      <w:rPr>
        <w:rFonts w:ascii="Arial" w:hAnsi="Arial" w:cs="Arial"/>
        <w:b/>
      </w:rPr>
    </w:pPr>
    <w:r w:rsidRPr="002B7439">
      <w:rPr>
        <w:rFonts w:ascii="Arial" w:hAnsi="Arial" w:cs="Arial"/>
        <w:b/>
      </w:rPr>
      <w:t>WITH AN INTER</w:t>
    </w:r>
    <w:r>
      <w:rPr>
        <w:rFonts w:ascii="Arial" w:hAnsi="Arial" w:cs="Arial"/>
        <w:b/>
      </w:rPr>
      <w:t>NA</w:t>
    </w:r>
    <w:r w:rsidRPr="002B7439">
      <w:rPr>
        <w:rFonts w:ascii="Arial" w:hAnsi="Arial" w:cs="Arial"/>
        <w:b/>
      </w:rPr>
      <w:t>TIONAL NON-GOVERNMENT ORGANIZATION (INGO)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3AA"/>
    <w:multiLevelType w:val="hybridMultilevel"/>
    <w:tmpl w:val="40D20E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333596A"/>
    <w:multiLevelType w:val="hybridMultilevel"/>
    <w:tmpl w:val="08C6E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4467FA"/>
    <w:multiLevelType w:val="hybridMultilevel"/>
    <w:tmpl w:val="5F0E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363CD"/>
    <w:multiLevelType w:val="hybridMultilevel"/>
    <w:tmpl w:val="75467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284F28"/>
    <w:multiLevelType w:val="hybridMultilevel"/>
    <w:tmpl w:val="88E2B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27FC0"/>
    <w:multiLevelType w:val="hybridMultilevel"/>
    <w:tmpl w:val="394C7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4275423"/>
    <w:multiLevelType w:val="multilevel"/>
    <w:tmpl w:val="1466D2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664DF3"/>
    <w:multiLevelType w:val="hybridMultilevel"/>
    <w:tmpl w:val="48181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A6869"/>
    <w:multiLevelType w:val="hybridMultilevel"/>
    <w:tmpl w:val="837244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4DC46D0"/>
    <w:multiLevelType w:val="hybridMultilevel"/>
    <w:tmpl w:val="C6C034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162EE"/>
    <w:multiLevelType w:val="multilevel"/>
    <w:tmpl w:val="13CCE0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715AC7"/>
    <w:multiLevelType w:val="hybridMultilevel"/>
    <w:tmpl w:val="75BABE5A"/>
    <w:lvl w:ilvl="0" w:tplc="EFB485B4">
      <w:start w:val="7"/>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547F91"/>
    <w:multiLevelType w:val="hybridMultilevel"/>
    <w:tmpl w:val="DBEEF96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29B167B"/>
    <w:multiLevelType w:val="hybridMultilevel"/>
    <w:tmpl w:val="54C47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B518A"/>
    <w:multiLevelType w:val="hybridMultilevel"/>
    <w:tmpl w:val="C08C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F083E"/>
    <w:multiLevelType w:val="hybridMultilevel"/>
    <w:tmpl w:val="B2F6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9C508A"/>
    <w:multiLevelType w:val="hybridMultilevel"/>
    <w:tmpl w:val="E8C0B1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82C7A9A"/>
    <w:multiLevelType w:val="hybridMultilevel"/>
    <w:tmpl w:val="270A26D8"/>
    <w:lvl w:ilvl="0" w:tplc="8A5C7D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8E258F9"/>
    <w:multiLevelType w:val="hybridMultilevel"/>
    <w:tmpl w:val="D0BE8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2957E6"/>
    <w:multiLevelType w:val="hybridMultilevel"/>
    <w:tmpl w:val="92B6C2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DAA2A20"/>
    <w:multiLevelType w:val="hybridMultilevel"/>
    <w:tmpl w:val="B7A6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2B5924"/>
    <w:multiLevelType w:val="hybridMultilevel"/>
    <w:tmpl w:val="ADFC0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5B4A99"/>
    <w:multiLevelType w:val="hybridMultilevel"/>
    <w:tmpl w:val="11066E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3471CFC"/>
    <w:multiLevelType w:val="multilevel"/>
    <w:tmpl w:val="54C47A2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E314575"/>
    <w:multiLevelType w:val="hybridMultilevel"/>
    <w:tmpl w:val="CC98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524487"/>
    <w:multiLevelType w:val="hybridMultilevel"/>
    <w:tmpl w:val="D7C09C74"/>
    <w:lvl w:ilvl="0" w:tplc="3F7E1F5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A421B2"/>
    <w:multiLevelType w:val="hybridMultilevel"/>
    <w:tmpl w:val="D908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004B79"/>
    <w:multiLevelType w:val="hybridMultilevel"/>
    <w:tmpl w:val="65B41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22237F"/>
    <w:multiLevelType w:val="multilevel"/>
    <w:tmpl w:val="88E2B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9A07D77"/>
    <w:multiLevelType w:val="hybridMultilevel"/>
    <w:tmpl w:val="9D30DB98"/>
    <w:lvl w:ilvl="0" w:tplc="F7980B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C47676"/>
    <w:multiLevelType w:val="hybridMultilevel"/>
    <w:tmpl w:val="B6B8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A362E9"/>
    <w:multiLevelType w:val="hybridMultilevel"/>
    <w:tmpl w:val="F0906D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85357A7"/>
    <w:multiLevelType w:val="hybridMultilevel"/>
    <w:tmpl w:val="D5FEFB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7E734754"/>
    <w:multiLevelType w:val="multilevel"/>
    <w:tmpl w:val="CC985B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FE263A3"/>
    <w:multiLevelType w:val="hybridMultilevel"/>
    <w:tmpl w:val="31225E72"/>
    <w:lvl w:ilvl="0" w:tplc="8C82E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7"/>
  </w:num>
  <w:num w:numId="4">
    <w:abstractNumId w:val="17"/>
  </w:num>
  <w:num w:numId="5">
    <w:abstractNumId w:val="34"/>
  </w:num>
  <w:num w:numId="6">
    <w:abstractNumId w:val="29"/>
  </w:num>
  <w:num w:numId="7">
    <w:abstractNumId w:val="5"/>
  </w:num>
  <w:num w:numId="8">
    <w:abstractNumId w:val="15"/>
  </w:num>
  <w:num w:numId="9">
    <w:abstractNumId w:val="30"/>
  </w:num>
  <w:num w:numId="10">
    <w:abstractNumId w:val="25"/>
  </w:num>
  <w:num w:numId="11">
    <w:abstractNumId w:val="21"/>
  </w:num>
  <w:num w:numId="12">
    <w:abstractNumId w:val="24"/>
  </w:num>
  <w:num w:numId="13">
    <w:abstractNumId w:val="1"/>
  </w:num>
  <w:num w:numId="14">
    <w:abstractNumId w:val="3"/>
  </w:num>
  <w:num w:numId="15">
    <w:abstractNumId w:val="16"/>
  </w:num>
  <w:num w:numId="16">
    <w:abstractNumId w:val="11"/>
  </w:num>
  <w:num w:numId="17">
    <w:abstractNumId w:val="4"/>
  </w:num>
  <w:num w:numId="18">
    <w:abstractNumId w:val="12"/>
  </w:num>
  <w:num w:numId="19">
    <w:abstractNumId w:val="8"/>
  </w:num>
  <w:num w:numId="20">
    <w:abstractNumId w:val="19"/>
  </w:num>
  <w:num w:numId="21">
    <w:abstractNumId w:val="28"/>
  </w:num>
  <w:num w:numId="22">
    <w:abstractNumId w:val="31"/>
  </w:num>
  <w:num w:numId="23">
    <w:abstractNumId w:val="33"/>
  </w:num>
  <w:num w:numId="24">
    <w:abstractNumId w:val="13"/>
  </w:num>
  <w:num w:numId="25">
    <w:abstractNumId w:val="23"/>
  </w:num>
  <w:num w:numId="26">
    <w:abstractNumId w:val="7"/>
  </w:num>
  <w:num w:numId="27">
    <w:abstractNumId w:val="22"/>
  </w:num>
  <w:num w:numId="28">
    <w:abstractNumId w:val="9"/>
  </w:num>
  <w:num w:numId="29">
    <w:abstractNumId w:val="18"/>
  </w:num>
  <w:num w:numId="30">
    <w:abstractNumId w:val="32"/>
  </w:num>
  <w:num w:numId="31">
    <w:abstractNumId w:val="26"/>
  </w:num>
  <w:num w:numId="32">
    <w:abstractNumId w:val="14"/>
  </w:num>
  <w:num w:numId="33">
    <w:abstractNumId w:val="20"/>
  </w:num>
  <w:num w:numId="34">
    <w:abstractNumId w:val="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3A"/>
    <w:rsid w:val="00003838"/>
    <w:rsid w:val="000055A3"/>
    <w:rsid w:val="000211C9"/>
    <w:rsid w:val="00021D91"/>
    <w:rsid w:val="00021F5E"/>
    <w:rsid w:val="000264FE"/>
    <w:rsid w:val="00032731"/>
    <w:rsid w:val="000366CC"/>
    <w:rsid w:val="00054808"/>
    <w:rsid w:val="00064F10"/>
    <w:rsid w:val="00065AAA"/>
    <w:rsid w:val="00072480"/>
    <w:rsid w:val="0007311F"/>
    <w:rsid w:val="00077A41"/>
    <w:rsid w:val="00090913"/>
    <w:rsid w:val="00094AA4"/>
    <w:rsid w:val="000A2963"/>
    <w:rsid w:val="000A3A8A"/>
    <w:rsid w:val="000A6B6B"/>
    <w:rsid w:val="000C4D75"/>
    <w:rsid w:val="000C74E6"/>
    <w:rsid w:val="000D2758"/>
    <w:rsid w:val="000D2C02"/>
    <w:rsid w:val="000E6D13"/>
    <w:rsid w:val="000F4AF8"/>
    <w:rsid w:val="000F7120"/>
    <w:rsid w:val="001130A6"/>
    <w:rsid w:val="001238F1"/>
    <w:rsid w:val="00133011"/>
    <w:rsid w:val="00141CCD"/>
    <w:rsid w:val="00150FD5"/>
    <w:rsid w:val="0015257B"/>
    <w:rsid w:val="00153A8C"/>
    <w:rsid w:val="00161D85"/>
    <w:rsid w:val="00165AD5"/>
    <w:rsid w:val="001718DF"/>
    <w:rsid w:val="00182367"/>
    <w:rsid w:val="00187568"/>
    <w:rsid w:val="00191514"/>
    <w:rsid w:val="00196192"/>
    <w:rsid w:val="001969C0"/>
    <w:rsid w:val="00196A77"/>
    <w:rsid w:val="001A0B9C"/>
    <w:rsid w:val="001B146B"/>
    <w:rsid w:val="001C7C64"/>
    <w:rsid w:val="001D5402"/>
    <w:rsid w:val="001E4F80"/>
    <w:rsid w:val="001F10E4"/>
    <w:rsid w:val="002034DD"/>
    <w:rsid w:val="00213464"/>
    <w:rsid w:val="00213A3E"/>
    <w:rsid w:val="00223FD7"/>
    <w:rsid w:val="002319B8"/>
    <w:rsid w:val="00232B42"/>
    <w:rsid w:val="002648DB"/>
    <w:rsid w:val="00274DA3"/>
    <w:rsid w:val="00276572"/>
    <w:rsid w:val="002803F8"/>
    <w:rsid w:val="002854FF"/>
    <w:rsid w:val="00286297"/>
    <w:rsid w:val="00291C26"/>
    <w:rsid w:val="002A747F"/>
    <w:rsid w:val="002B4DBF"/>
    <w:rsid w:val="002B7439"/>
    <w:rsid w:val="002C0A1E"/>
    <w:rsid w:val="002C2C77"/>
    <w:rsid w:val="002C432D"/>
    <w:rsid w:val="002F1AA3"/>
    <w:rsid w:val="002F68EB"/>
    <w:rsid w:val="00303772"/>
    <w:rsid w:val="00306385"/>
    <w:rsid w:val="003169DE"/>
    <w:rsid w:val="00336311"/>
    <w:rsid w:val="003421EE"/>
    <w:rsid w:val="00343AE4"/>
    <w:rsid w:val="00344586"/>
    <w:rsid w:val="00364751"/>
    <w:rsid w:val="00372D83"/>
    <w:rsid w:val="0038438D"/>
    <w:rsid w:val="00385BB3"/>
    <w:rsid w:val="00390E42"/>
    <w:rsid w:val="003A0478"/>
    <w:rsid w:val="003A6D4F"/>
    <w:rsid w:val="003A7679"/>
    <w:rsid w:val="003B2619"/>
    <w:rsid w:val="003B61F0"/>
    <w:rsid w:val="003E197A"/>
    <w:rsid w:val="00403CA1"/>
    <w:rsid w:val="00405C0D"/>
    <w:rsid w:val="00414761"/>
    <w:rsid w:val="004230FB"/>
    <w:rsid w:val="0042637B"/>
    <w:rsid w:val="00433903"/>
    <w:rsid w:val="004359E5"/>
    <w:rsid w:val="00450B34"/>
    <w:rsid w:val="004518A6"/>
    <w:rsid w:val="00462C4B"/>
    <w:rsid w:val="0047103A"/>
    <w:rsid w:val="0047193C"/>
    <w:rsid w:val="00477A6E"/>
    <w:rsid w:val="00482CC4"/>
    <w:rsid w:val="004A4DFE"/>
    <w:rsid w:val="004A5ED8"/>
    <w:rsid w:val="004C469B"/>
    <w:rsid w:val="004C73D3"/>
    <w:rsid w:val="004D0500"/>
    <w:rsid w:val="004D2D5E"/>
    <w:rsid w:val="004D2F47"/>
    <w:rsid w:val="004D4C12"/>
    <w:rsid w:val="004E1A2C"/>
    <w:rsid w:val="004E6F12"/>
    <w:rsid w:val="004F08ED"/>
    <w:rsid w:val="004F36FC"/>
    <w:rsid w:val="00505C25"/>
    <w:rsid w:val="005121EF"/>
    <w:rsid w:val="00515CE4"/>
    <w:rsid w:val="005338FF"/>
    <w:rsid w:val="00534A50"/>
    <w:rsid w:val="0053524A"/>
    <w:rsid w:val="005357DA"/>
    <w:rsid w:val="005419B0"/>
    <w:rsid w:val="00565C1E"/>
    <w:rsid w:val="00566DAC"/>
    <w:rsid w:val="005738D6"/>
    <w:rsid w:val="00595007"/>
    <w:rsid w:val="005970D5"/>
    <w:rsid w:val="005B000F"/>
    <w:rsid w:val="005B2144"/>
    <w:rsid w:val="005B33E6"/>
    <w:rsid w:val="005B78BB"/>
    <w:rsid w:val="005D1330"/>
    <w:rsid w:val="005D4F6E"/>
    <w:rsid w:val="005E0415"/>
    <w:rsid w:val="005E6E26"/>
    <w:rsid w:val="00601D21"/>
    <w:rsid w:val="006121AD"/>
    <w:rsid w:val="00615F39"/>
    <w:rsid w:val="006167D4"/>
    <w:rsid w:val="00627F3B"/>
    <w:rsid w:val="006314E5"/>
    <w:rsid w:val="00633F7E"/>
    <w:rsid w:val="0064187C"/>
    <w:rsid w:val="006740B4"/>
    <w:rsid w:val="00674FE9"/>
    <w:rsid w:val="00675FDD"/>
    <w:rsid w:val="006822D1"/>
    <w:rsid w:val="00695638"/>
    <w:rsid w:val="006A42E6"/>
    <w:rsid w:val="006B7AE0"/>
    <w:rsid w:val="006D3DD0"/>
    <w:rsid w:val="006D5357"/>
    <w:rsid w:val="006E030A"/>
    <w:rsid w:val="006E03E4"/>
    <w:rsid w:val="006E7162"/>
    <w:rsid w:val="00700ECD"/>
    <w:rsid w:val="00704600"/>
    <w:rsid w:val="00705740"/>
    <w:rsid w:val="007060F9"/>
    <w:rsid w:val="00706CEB"/>
    <w:rsid w:val="007136EA"/>
    <w:rsid w:val="00725143"/>
    <w:rsid w:val="007253ED"/>
    <w:rsid w:val="00727FB7"/>
    <w:rsid w:val="00731144"/>
    <w:rsid w:val="00732D02"/>
    <w:rsid w:val="0074644C"/>
    <w:rsid w:val="0075542A"/>
    <w:rsid w:val="00755BF4"/>
    <w:rsid w:val="00756DDF"/>
    <w:rsid w:val="00764541"/>
    <w:rsid w:val="007652B2"/>
    <w:rsid w:val="00767712"/>
    <w:rsid w:val="00770FCE"/>
    <w:rsid w:val="00773D97"/>
    <w:rsid w:val="00780FA6"/>
    <w:rsid w:val="007A1E71"/>
    <w:rsid w:val="007A432A"/>
    <w:rsid w:val="007B004A"/>
    <w:rsid w:val="007B3642"/>
    <w:rsid w:val="007C68FD"/>
    <w:rsid w:val="007E0589"/>
    <w:rsid w:val="007F16B0"/>
    <w:rsid w:val="008004EF"/>
    <w:rsid w:val="00815CE2"/>
    <w:rsid w:val="00817374"/>
    <w:rsid w:val="00824804"/>
    <w:rsid w:val="00841739"/>
    <w:rsid w:val="008543CB"/>
    <w:rsid w:val="00855B7F"/>
    <w:rsid w:val="008573A0"/>
    <w:rsid w:val="0086047D"/>
    <w:rsid w:val="00861AA9"/>
    <w:rsid w:val="00864DB9"/>
    <w:rsid w:val="0088549D"/>
    <w:rsid w:val="00892C7B"/>
    <w:rsid w:val="00893654"/>
    <w:rsid w:val="008C3B36"/>
    <w:rsid w:val="008C59AA"/>
    <w:rsid w:val="008D0334"/>
    <w:rsid w:val="008E33CB"/>
    <w:rsid w:val="008E6B17"/>
    <w:rsid w:val="008F44DB"/>
    <w:rsid w:val="009030E6"/>
    <w:rsid w:val="009059EA"/>
    <w:rsid w:val="00907D0B"/>
    <w:rsid w:val="00915301"/>
    <w:rsid w:val="00925A52"/>
    <w:rsid w:val="009336D4"/>
    <w:rsid w:val="00944685"/>
    <w:rsid w:val="00955B03"/>
    <w:rsid w:val="00961188"/>
    <w:rsid w:val="00965665"/>
    <w:rsid w:val="0097013A"/>
    <w:rsid w:val="00980D5F"/>
    <w:rsid w:val="009A3A51"/>
    <w:rsid w:val="009C3298"/>
    <w:rsid w:val="009C6923"/>
    <w:rsid w:val="009E394F"/>
    <w:rsid w:val="009F5850"/>
    <w:rsid w:val="00A00414"/>
    <w:rsid w:val="00A23C94"/>
    <w:rsid w:val="00A51ED5"/>
    <w:rsid w:val="00A52B00"/>
    <w:rsid w:val="00A63B5F"/>
    <w:rsid w:val="00A6521F"/>
    <w:rsid w:val="00A70270"/>
    <w:rsid w:val="00A74798"/>
    <w:rsid w:val="00A81403"/>
    <w:rsid w:val="00A82E47"/>
    <w:rsid w:val="00A84568"/>
    <w:rsid w:val="00A859E1"/>
    <w:rsid w:val="00A91753"/>
    <w:rsid w:val="00A91F65"/>
    <w:rsid w:val="00A9318E"/>
    <w:rsid w:val="00A9581F"/>
    <w:rsid w:val="00AB138C"/>
    <w:rsid w:val="00AB2952"/>
    <w:rsid w:val="00AC3C68"/>
    <w:rsid w:val="00AE6DF0"/>
    <w:rsid w:val="00AF0ABE"/>
    <w:rsid w:val="00B05270"/>
    <w:rsid w:val="00B1205F"/>
    <w:rsid w:val="00B352AE"/>
    <w:rsid w:val="00B4360C"/>
    <w:rsid w:val="00B55349"/>
    <w:rsid w:val="00B57951"/>
    <w:rsid w:val="00B81B1A"/>
    <w:rsid w:val="00B86725"/>
    <w:rsid w:val="00B924E2"/>
    <w:rsid w:val="00B942D5"/>
    <w:rsid w:val="00BA121C"/>
    <w:rsid w:val="00BA133C"/>
    <w:rsid w:val="00BA14CF"/>
    <w:rsid w:val="00BA1786"/>
    <w:rsid w:val="00BB172D"/>
    <w:rsid w:val="00BB639B"/>
    <w:rsid w:val="00BB7A5A"/>
    <w:rsid w:val="00BC0823"/>
    <w:rsid w:val="00BC3CE1"/>
    <w:rsid w:val="00BC54EB"/>
    <w:rsid w:val="00BC5EE6"/>
    <w:rsid w:val="00BE0CC3"/>
    <w:rsid w:val="00BE126F"/>
    <w:rsid w:val="00BE3324"/>
    <w:rsid w:val="00BE6507"/>
    <w:rsid w:val="00BE6C38"/>
    <w:rsid w:val="00BF1A29"/>
    <w:rsid w:val="00C0604A"/>
    <w:rsid w:val="00C14616"/>
    <w:rsid w:val="00C2034C"/>
    <w:rsid w:val="00C358A6"/>
    <w:rsid w:val="00C35939"/>
    <w:rsid w:val="00C65918"/>
    <w:rsid w:val="00C67C93"/>
    <w:rsid w:val="00C82490"/>
    <w:rsid w:val="00C82F68"/>
    <w:rsid w:val="00C93CCF"/>
    <w:rsid w:val="00CA2572"/>
    <w:rsid w:val="00CA7200"/>
    <w:rsid w:val="00CB2288"/>
    <w:rsid w:val="00CC0565"/>
    <w:rsid w:val="00CD2611"/>
    <w:rsid w:val="00CF76D9"/>
    <w:rsid w:val="00D21A96"/>
    <w:rsid w:val="00D21DE1"/>
    <w:rsid w:val="00D27E41"/>
    <w:rsid w:val="00D37558"/>
    <w:rsid w:val="00D401A1"/>
    <w:rsid w:val="00D42D53"/>
    <w:rsid w:val="00D47105"/>
    <w:rsid w:val="00D54559"/>
    <w:rsid w:val="00D631A4"/>
    <w:rsid w:val="00D7313C"/>
    <w:rsid w:val="00D774B4"/>
    <w:rsid w:val="00D93357"/>
    <w:rsid w:val="00DA0300"/>
    <w:rsid w:val="00DA748B"/>
    <w:rsid w:val="00DB0B5B"/>
    <w:rsid w:val="00DB153E"/>
    <w:rsid w:val="00DC13AC"/>
    <w:rsid w:val="00DD5968"/>
    <w:rsid w:val="00DD7476"/>
    <w:rsid w:val="00DE13A8"/>
    <w:rsid w:val="00DE52C1"/>
    <w:rsid w:val="00DF198A"/>
    <w:rsid w:val="00E03C78"/>
    <w:rsid w:val="00E05775"/>
    <w:rsid w:val="00E07A82"/>
    <w:rsid w:val="00E17D4B"/>
    <w:rsid w:val="00E20D57"/>
    <w:rsid w:val="00E367E5"/>
    <w:rsid w:val="00E55F57"/>
    <w:rsid w:val="00E62857"/>
    <w:rsid w:val="00E739FA"/>
    <w:rsid w:val="00E800AF"/>
    <w:rsid w:val="00E84562"/>
    <w:rsid w:val="00E85A5E"/>
    <w:rsid w:val="00E903A1"/>
    <w:rsid w:val="00E965F9"/>
    <w:rsid w:val="00EA71E4"/>
    <w:rsid w:val="00EC0006"/>
    <w:rsid w:val="00EC1EA5"/>
    <w:rsid w:val="00EC2F8B"/>
    <w:rsid w:val="00ED4ECB"/>
    <w:rsid w:val="00EE24A0"/>
    <w:rsid w:val="00EE3391"/>
    <w:rsid w:val="00EE59DC"/>
    <w:rsid w:val="00EF23D4"/>
    <w:rsid w:val="00F14B1E"/>
    <w:rsid w:val="00F17000"/>
    <w:rsid w:val="00F20BB9"/>
    <w:rsid w:val="00F21A29"/>
    <w:rsid w:val="00F316F8"/>
    <w:rsid w:val="00F32028"/>
    <w:rsid w:val="00F42FE6"/>
    <w:rsid w:val="00F501A3"/>
    <w:rsid w:val="00F55D79"/>
    <w:rsid w:val="00F7610B"/>
    <w:rsid w:val="00F77EB9"/>
    <w:rsid w:val="00F83960"/>
    <w:rsid w:val="00F867DB"/>
    <w:rsid w:val="00F932A6"/>
    <w:rsid w:val="00FA3350"/>
    <w:rsid w:val="00FA4A6E"/>
    <w:rsid w:val="00FC071F"/>
    <w:rsid w:val="00FC6DFE"/>
    <w:rsid w:val="00FD0037"/>
    <w:rsid w:val="00FD13EF"/>
    <w:rsid w:val="00FD7B48"/>
    <w:rsid w:val="00FE114F"/>
    <w:rsid w:val="00FE4695"/>
    <w:rsid w:val="00FE5EB5"/>
    <w:rsid w:val="00FF1604"/>
    <w:rsid w:val="00FF16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79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82E47"/>
  </w:style>
  <w:style w:type="paragraph" w:styleId="Heading1">
    <w:name w:val="heading 1"/>
    <w:basedOn w:val="Normal"/>
    <w:next w:val="Normal"/>
    <w:qFormat/>
    <w:rsid w:val="00A82E47"/>
    <w:pPr>
      <w:keepNext/>
      <w:outlineLvl w:val="0"/>
    </w:pPr>
    <w:rPr>
      <w:i/>
      <w:snapToGrid w:val="0"/>
      <w:sz w:val="24"/>
      <w:lang w:val="en-GB"/>
    </w:rPr>
  </w:style>
  <w:style w:type="paragraph" w:styleId="Heading2">
    <w:name w:val="heading 2"/>
    <w:basedOn w:val="Normal"/>
    <w:next w:val="Normal"/>
    <w:qFormat/>
    <w:rsid w:val="00A82E47"/>
    <w:pPr>
      <w:keepNext/>
      <w:outlineLvl w:val="1"/>
    </w:pPr>
    <w:rPr>
      <w:rFonts w:ascii="Arial" w:hAnsi="Arial"/>
      <w:b/>
      <w:sz w:val="24"/>
    </w:rPr>
  </w:style>
  <w:style w:type="paragraph" w:styleId="Heading4">
    <w:name w:val="heading 4"/>
    <w:basedOn w:val="Normal"/>
    <w:next w:val="Normal"/>
    <w:qFormat/>
    <w:rsid w:val="00A82E4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2E47"/>
    <w:pPr>
      <w:tabs>
        <w:tab w:val="center" w:pos="4320"/>
        <w:tab w:val="right" w:pos="8640"/>
      </w:tabs>
    </w:pPr>
  </w:style>
  <w:style w:type="paragraph" w:styleId="Footer">
    <w:name w:val="footer"/>
    <w:basedOn w:val="Normal"/>
    <w:rsid w:val="00A82E47"/>
    <w:pPr>
      <w:tabs>
        <w:tab w:val="center" w:pos="4320"/>
        <w:tab w:val="right" w:pos="8640"/>
      </w:tabs>
    </w:pPr>
  </w:style>
  <w:style w:type="character" w:styleId="Hyperlink">
    <w:name w:val="Hyperlink"/>
    <w:rsid w:val="00A82E47"/>
    <w:rPr>
      <w:color w:val="0000FF"/>
      <w:u w:val="single"/>
    </w:rPr>
  </w:style>
  <w:style w:type="paragraph" w:styleId="DocumentMap">
    <w:name w:val="Document Map"/>
    <w:basedOn w:val="Normal"/>
    <w:semiHidden/>
    <w:rsid w:val="00A82E47"/>
    <w:pPr>
      <w:shd w:val="clear" w:color="auto" w:fill="000080"/>
    </w:pPr>
    <w:rPr>
      <w:rFonts w:ascii="Tahoma" w:hAnsi="Tahoma"/>
    </w:rPr>
  </w:style>
  <w:style w:type="paragraph" w:styleId="BodyText">
    <w:name w:val="Body Text"/>
    <w:basedOn w:val="Normal"/>
    <w:rsid w:val="00A82E47"/>
    <w:pPr>
      <w:jc w:val="both"/>
    </w:pPr>
    <w:rPr>
      <w:sz w:val="24"/>
      <w:szCs w:val="24"/>
    </w:rPr>
  </w:style>
  <w:style w:type="paragraph" w:styleId="BalloonText">
    <w:name w:val="Balloon Text"/>
    <w:basedOn w:val="Normal"/>
    <w:semiHidden/>
    <w:rsid w:val="00A82E47"/>
    <w:rPr>
      <w:rFonts w:ascii="Tahoma" w:hAnsi="Tahoma" w:cs="Tahoma"/>
      <w:sz w:val="16"/>
      <w:szCs w:val="16"/>
    </w:rPr>
  </w:style>
  <w:style w:type="table" w:styleId="TableGrid">
    <w:name w:val="Table Grid"/>
    <w:basedOn w:val="TableNormal"/>
    <w:rsid w:val="00DA7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8F44DB"/>
    <w:pPr>
      <w:ind w:left="720"/>
      <w:contextualSpacing/>
    </w:pPr>
  </w:style>
  <w:style w:type="paragraph" w:styleId="ListParagraph">
    <w:name w:val="List Paragraph"/>
    <w:basedOn w:val="Normal"/>
    <w:uiPriority w:val="34"/>
    <w:qFormat/>
    <w:rsid w:val="00054808"/>
    <w:pPr>
      <w:ind w:left="720"/>
      <w:contextualSpacing/>
    </w:pPr>
  </w:style>
  <w:style w:type="paragraph" w:styleId="NormalWeb">
    <w:name w:val="Normal (Web)"/>
    <w:basedOn w:val="Normal"/>
    <w:uiPriority w:val="99"/>
    <w:unhideWhenUsed/>
    <w:rsid w:val="00065AAA"/>
    <w:pPr>
      <w:spacing w:before="100" w:beforeAutospacing="1" w:after="100" w:afterAutospacing="1"/>
    </w:pPr>
    <w:rPr>
      <w:sz w:val="24"/>
      <w:szCs w:val="24"/>
    </w:rPr>
  </w:style>
  <w:style w:type="character" w:styleId="CommentReference">
    <w:name w:val="annotation reference"/>
    <w:basedOn w:val="DefaultParagraphFont"/>
    <w:rsid w:val="00C0604A"/>
    <w:rPr>
      <w:sz w:val="18"/>
      <w:szCs w:val="18"/>
    </w:rPr>
  </w:style>
  <w:style w:type="paragraph" w:styleId="CommentText">
    <w:name w:val="annotation text"/>
    <w:basedOn w:val="Normal"/>
    <w:link w:val="CommentTextChar"/>
    <w:rsid w:val="00C0604A"/>
    <w:rPr>
      <w:sz w:val="24"/>
      <w:szCs w:val="24"/>
    </w:rPr>
  </w:style>
  <w:style w:type="character" w:customStyle="1" w:styleId="CommentTextChar">
    <w:name w:val="Comment Text Char"/>
    <w:basedOn w:val="DefaultParagraphFont"/>
    <w:link w:val="CommentText"/>
    <w:rsid w:val="00C0604A"/>
    <w:rPr>
      <w:sz w:val="24"/>
      <w:szCs w:val="24"/>
    </w:rPr>
  </w:style>
  <w:style w:type="paragraph" w:styleId="CommentSubject">
    <w:name w:val="annotation subject"/>
    <w:basedOn w:val="CommentText"/>
    <w:next w:val="CommentText"/>
    <w:link w:val="CommentSubjectChar"/>
    <w:rsid w:val="00C0604A"/>
    <w:rPr>
      <w:b/>
      <w:bCs/>
      <w:sz w:val="20"/>
      <w:szCs w:val="20"/>
    </w:rPr>
  </w:style>
  <w:style w:type="character" w:customStyle="1" w:styleId="CommentSubjectChar">
    <w:name w:val="Comment Subject Char"/>
    <w:basedOn w:val="CommentTextChar"/>
    <w:link w:val="CommentSubject"/>
    <w:rsid w:val="00C0604A"/>
    <w:rPr>
      <w:b/>
      <w:bCs/>
      <w:sz w:val="24"/>
      <w:szCs w:val="24"/>
    </w:rPr>
  </w:style>
  <w:style w:type="paragraph" w:customStyle="1" w:styleId="BodyText31">
    <w:name w:val="Body Text 31"/>
    <w:rsid w:val="007A432A"/>
    <w:pPr>
      <w:spacing w:after="120"/>
    </w:pPr>
    <w:rPr>
      <w:rFonts w:eastAsia="ヒラギノ角ゴ Pro W3"/>
      <w:color w:val="000000"/>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82E47"/>
  </w:style>
  <w:style w:type="paragraph" w:styleId="Heading1">
    <w:name w:val="heading 1"/>
    <w:basedOn w:val="Normal"/>
    <w:next w:val="Normal"/>
    <w:qFormat/>
    <w:rsid w:val="00A82E47"/>
    <w:pPr>
      <w:keepNext/>
      <w:outlineLvl w:val="0"/>
    </w:pPr>
    <w:rPr>
      <w:i/>
      <w:snapToGrid w:val="0"/>
      <w:sz w:val="24"/>
      <w:lang w:val="en-GB"/>
    </w:rPr>
  </w:style>
  <w:style w:type="paragraph" w:styleId="Heading2">
    <w:name w:val="heading 2"/>
    <w:basedOn w:val="Normal"/>
    <w:next w:val="Normal"/>
    <w:qFormat/>
    <w:rsid w:val="00A82E47"/>
    <w:pPr>
      <w:keepNext/>
      <w:outlineLvl w:val="1"/>
    </w:pPr>
    <w:rPr>
      <w:rFonts w:ascii="Arial" w:hAnsi="Arial"/>
      <w:b/>
      <w:sz w:val="24"/>
    </w:rPr>
  </w:style>
  <w:style w:type="paragraph" w:styleId="Heading4">
    <w:name w:val="heading 4"/>
    <w:basedOn w:val="Normal"/>
    <w:next w:val="Normal"/>
    <w:qFormat/>
    <w:rsid w:val="00A82E4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2E47"/>
    <w:pPr>
      <w:tabs>
        <w:tab w:val="center" w:pos="4320"/>
        <w:tab w:val="right" w:pos="8640"/>
      </w:tabs>
    </w:pPr>
  </w:style>
  <w:style w:type="paragraph" w:styleId="Footer">
    <w:name w:val="footer"/>
    <w:basedOn w:val="Normal"/>
    <w:rsid w:val="00A82E47"/>
    <w:pPr>
      <w:tabs>
        <w:tab w:val="center" w:pos="4320"/>
        <w:tab w:val="right" w:pos="8640"/>
      </w:tabs>
    </w:pPr>
  </w:style>
  <w:style w:type="character" w:styleId="Hyperlink">
    <w:name w:val="Hyperlink"/>
    <w:rsid w:val="00A82E47"/>
    <w:rPr>
      <w:color w:val="0000FF"/>
      <w:u w:val="single"/>
    </w:rPr>
  </w:style>
  <w:style w:type="paragraph" w:styleId="DocumentMap">
    <w:name w:val="Document Map"/>
    <w:basedOn w:val="Normal"/>
    <w:semiHidden/>
    <w:rsid w:val="00A82E47"/>
    <w:pPr>
      <w:shd w:val="clear" w:color="auto" w:fill="000080"/>
    </w:pPr>
    <w:rPr>
      <w:rFonts w:ascii="Tahoma" w:hAnsi="Tahoma"/>
    </w:rPr>
  </w:style>
  <w:style w:type="paragraph" w:styleId="BodyText">
    <w:name w:val="Body Text"/>
    <w:basedOn w:val="Normal"/>
    <w:rsid w:val="00A82E47"/>
    <w:pPr>
      <w:jc w:val="both"/>
    </w:pPr>
    <w:rPr>
      <w:sz w:val="24"/>
      <w:szCs w:val="24"/>
    </w:rPr>
  </w:style>
  <w:style w:type="paragraph" w:styleId="BalloonText">
    <w:name w:val="Balloon Text"/>
    <w:basedOn w:val="Normal"/>
    <w:semiHidden/>
    <w:rsid w:val="00A82E47"/>
    <w:rPr>
      <w:rFonts w:ascii="Tahoma" w:hAnsi="Tahoma" w:cs="Tahoma"/>
      <w:sz w:val="16"/>
      <w:szCs w:val="16"/>
    </w:rPr>
  </w:style>
  <w:style w:type="table" w:styleId="TableGrid">
    <w:name w:val="Table Grid"/>
    <w:basedOn w:val="TableNormal"/>
    <w:rsid w:val="00DA7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8F44DB"/>
    <w:pPr>
      <w:ind w:left="720"/>
      <w:contextualSpacing/>
    </w:pPr>
  </w:style>
  <w:style w:type="paragraph" w:styleId="ListParagraph">
    <w:name w:val="List Paragraph"/>
    <w:basedOn w:val="Normal"/>
    <w:uiPriority w:val="34"/>
    <w:qFormat/>
    <w:rsid w:val="00054808"/>
    <w:pPr>
      <w:ind w:left="720"/>
      <w:contextualSpacing/>
    </w:pPr>
  </w:style>
  <w:style w:type="paragraph" w:styleId="NormalWeb">
    <w:name w:val="Normal (Web)"/>
    <w:basedOn w:val="Normal"/>
    <w:uiPriority w:val="99"/>
    <w:unhideWhenUsed/>
    <w:rsid w:val="00065AAA"/>
    <w:pPr>
      <w:spacing w:before="100" w:beforeAutospacing="1" w:after="100" w:afterAutospacing="1"/>
    </w:pPr>
    <w:rPr>
      <w:sz w:val="24"/>
      <w:szCs w:val="24"/>
    </w:rPr>
  </w:style>
  <w:style w:type="character" w:styleId="CommentReference">
    <w:name w:val="annotation reference"/>
    <w:basedOn w:val="DefaultParagraphFont"/>
    <w:rsid w:val="00C0604A"/>
    <w:rPr>
      <w:sz w:val="18"/>
      <w:szCs w:val="18"/>
    </w:rPr>
  </w:style>
  <w:style w:type="paragraph" w:styleId="CommentText">
    <w:name w:val="annotation text"/>
    <w:basedOn w:val="Normal"/>
    <w:link w:val="CommentTextChar"/>
    <w:rsid w:val="00C0604A"/>
    <w:rPr>
      <w:sz w:val="24"/>
      <w:szCs w:val="24"/>
    </w:rPr>
  </w:style>
  <w:style w:type="character" w:customStyle="1" w:styleId="CommentTextChar">
    <w:name w:val="Comment Text Char"/>
    <w:basedOn w:val="DefaultParagraphFont"/>
    <w:link w:val="CommentText"/>
    <w:rsid w:val="00C0604A"/>
    <w:rPr>
      <w:sz w:val="24"/>
      <w:szCs w:val="24"/>
    </w:rPr>
  </w:style>
  <w:style w:type="paragraph" w:styleId="CommentSubject">
    <w:name w:val="annotation subject"/>
    <w:basedOn w:val="CommentText"/>
    <w:next w:val="CommentText"/>
    <w:link w:val="CommentSubjectChar"/>
    <w:rsid w:val="00C0604A"/>
    <w:rPr>
      <w:b/>
      <w:bCs/>
      <w:sz w:val="20"/>
      <w:szCs w:val="20"/>
    </w:rPr>
  </w:style>
  <w:style w:type="character" w:customStyle="1" w:styleId="CommentSubjectChar">
    <w:name w:val="Comment Subject Char"/>
    <w:basedOn w:val="CommentTextChar"/>
    <w:link w:val="CommentSubject"/>
    <w:rsid w:val="00C0604A"/>
    <w:rPr>
      <w:b/>
      <w:bCs/>
      <w:sz w:val="24"/>
      <w:szCs w:val="24"/>
    </w:rPr>
  </w:style>
  <w:style w:type="paragraph" w:customStyle="1" w:styleId="BodyText31">
    <w:name w:val="Body Text 31"/>
    <w:rsid w:val="007A432A"/>
    <w:pPr>
      <w:spacing w:after="120"/>
    </w:pPr>
    <w:rPr>
      <w:rFonts w:eastAsia="ヒラギノ角ゴ Pro W3"/>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63131">
      <w:bodyDiv w:val="1"/>
      <w:marLeft w:val="0"/>
      <w:marRight w:val="0"/>
      <w:marTop w:val="0"/>
      <w:marBottom w:val="0"/>
      <w:divBdr>
        <w:top w:val="none" w:sz="0" w:space="0" w:color="auto"/>
        <w:left w:val="none" w:sz="0" w:space="0" w:color="auto"/>
        <w:bottom w:val="none" w:sz="0" w:space="0" w:color="auto"/>
        <w:right w:val="none" w:sz="0" w:space="0" w:color="auto"/>
      </w:divBdr>
    </w:div>
    <w:div w:id="1394544982">
      <w:bodyDiv w:val="1"/>
      <w:marLeft w:val="0"/>
      <w:marRight w:val="0"/>
      <w:marTop w:val="0"/>
      <w:marBottom w:val="0"/>
      <w:divBdr>
        <w:top w:val="none" w:sz="0" w:space="0" w:color="auto"/>
        <w:left w:val="none" w:sz="0" w:space="0" w:color="auto"/>
        <w:bottom w:val="none" w:sz="0" w:space="0" w:color="auto"/>
        <w:right w:val="none" w:sz="0" w:space="0" w:color="auto"/>
      </w:divBdr>
    </w:div>
    <w:div w:id="1644046699">
      <w:bodyDiv w:val="1"/>
      <w:marLeft w:val="0"/>
      <w:marRight w:val="0"/>
      <w:marTop w:val="0"/>
      <w:marBottom w:val="0"/>
      <w:divBdr>
        <w:top w:val="none" w:sz="0" w:space="0" w:color="auto"/>
        <w:left w:val="none" w:sz="0" w:space="0" w:color="auto"/>
        <w:bottom w:val="none" w:sz="0" w:space="0" w:color="auto"/>
        <w:right w:val="none" w:sz="0" w:space="0" w:color="auto"/>
      </w:divBdr>
    </w:div>
    <w:div w:id="18625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hr@psi.org.vn"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y%20Farrell\Local%20Settings\Temporary%20Internet%20Files\OLK69\PSI%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Settings\Jenny Farrell\Local Settings\Temporary Internet Files\OLK69\PSI letterhead.dot</Template>
  <TotalTime>8</TotalTime>
  <Pages>2</Pages>
  <Words>621</Words>
  <Characters>3544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July 11, 2002</vt:lpstr>
    </vt:vector>
  </TitlesOfParts>
  <Company>PSI</Company>
  <LinksUpToDate>false</LinksUpToDate>
  <CharactersWithSpaces>4157</CharactersWithSpaces>
  <SharedDoc>false</SharedDoc>
  <HLinks>
    <vt:vector size="12" baseType="variant">
      <vt:variant>
        <vt:i4>2424927</vt:i4>
      </vt:variant>
      <vt:variant>
        <vt:i4>3</vt:i4>
      </vt:variant>
      <vt:variant>
        <vt:i4>0</vt:i4>
      </vt:variant>
      <vt:variant>
        <vt:i4>5</vt:i4>
      </vt:variant>
      <vt:variant>
        <vt:lpwstr>mailto:hr@psi.org.vn</vt:lpwstr>
      </vt:variant>
      <vt:variant>
        <vt:lpwstr/>
      </vt:variant>
      <vt:variant>
        <vt:i4>3801215</vt:i4>
      </vt:variant>
      <vt:variant>
        <vt:i4>0</vt:i4>
      </vt:variant>
      <vt:variant>
        <vt:i4>0</vt:i4>
      </vt:variant>
      <vt:variant>
        <vt:i4>5</vt:i4>
      </vt:variant>
      <vt:variant>
        <vt:lpwstr>http://www.psi.org/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11, 2002</dc:title>
  <dc:creator>PSI</dc:creator>
  <cp:lastModifiedBy>Josselyn Neukom</cp:lastModifiedBy>
  <cp:revision>2</cp:revision>
  <cp:lastPrinted>2013-04-03T09:46:00Z</cp:lastPrinted>
  <dcterms:created xsi:type="dcterms:W3CDTF">2014-04-03T05:42:00Z</dcterms:created>
  <dcterms:modified xsi:type="dcterms:W3CDTF">2014-04-03T05:42:00Z</dcterms:modified>
</cp:coreProperties>
</file>