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B23" w:rsidRPr="008368E0" w:rsidRDefault="00904B23" w:rsidP="00904B23">
      <w:pPr>
        <w:pStyle w:val="Heading1"/>
        <w:jc w:val="center"/>
        <w:rPr>
          <w:b/>
          <w:u w:val="single"/>
        </w:rPr>
      </w:pPr>
      <w:r w:rsidRPr="008368E0">
        <w:rPr>
          <w:b/>
          <w:u w:val="single"/>
        </w:rPr>
        <w:t>JOB DESCRIPTION</w:t>
      </w:r>
    </w:p>
    <w:p w:rsidR="00904B23" w:rsidRPr="008368E0" w:rsidRDefault="00904B23" w:rsidP="00904B23">
      <w:pPr>
        <w:jc w:val="both"/>
      </w:pPr>
    </w:p>
    <w:p w:rsidR="00904B23" w:rsidRPr="008368E0" w:rsidRDefault="00904B23" w:rsidP="00904B23">
      <w:r w:rsidRPr="008368E0">
        <w:rPr>
          <w:b/>
          <w:bCs/>
        </w:rPr>
        <w:t>Position</w:t>
      </w:r>
      <w:r w:rsidRPr="008368E0">
        <w:t xml:space="preserve">:  </w:t>
      </w:r>
      <w:r w:rsidR="000E3617">
        <w:t xml:space="preserve">Program </w:t>
      </w:r>
      <w:r w:rsidR="002A71A7">
        <w:t>O</w:t>
      </w:r>
      <w:r w:rsidR="000E3617">
        <w:t>fficer</w:t>
      </w:r>
      <w:r w:rsidR="002F199B">
        <w:t xml:space="preserve"> </w:t>
      </w:r>
      <w:r w:rsidR="002A71A7">
        <w:t>or Senior Program Officer</w:t>
      </w:r>
      <w:bookmarkStart w:id="0" w:name="_GoBack"/>
      <w:bookmarkEnd w:id="0"/>
    </w:p>
    <w:p w:rsidR="00881C2A" w:rsidRDefault="00881C2A" w:rsidP="00904B23">
      <w:pPr>
        <w:pStyle w:val="Heading2"/>
        <w:jc w:val="both"/>
        <w:rPr>
          <w:b w:val="0"/>
          <w:bCs w:val="0"/>
          <w:lang w:val="en-US"/>
        </w:rPr>
      </w:pPr>
    </w:p>
    <w:p w:rsidR="00904B23" w:rsidRDefault="00904B23" w:rsidP="00904B23">
      <w:pPr>
        <w:pStyle w:val="Heading2"/>
        <w:jc w:val="both"/>
        <w:rPr>
          <w:lang w:val="en-US"/>
        </w:rPr>
      </w:pPr>
      <w:r w:rsidRPr="00881C2A">
        <w:rPr>
          <w:bCs w:val="0"/>
          <w:lang w:val="en-US"/>
        </w:rPr>
        <w:t>Work place</w:t>
      </w:r>
      <w:r w:rsidRPr="00881C2A">
        <w:rPr>
          <w:lang w:val="en-US"/>
        </w:rPr>
        <w:t>:</w:t>
      </w:r>
      <w:r w:rsidRPr="008368E0">
        <w:rPr>
          <w:lang w:val="en-US"/>
        </w:rPr>
        <w:t xml:space="preserve">  </w:t>
      </w:r>
      <w:r w:rsidRPr="00881C2A">
        <w:rPr>
          <w:b w:val="0"/>
          <w:lang w:val="en-US"/>
        </w:rPr>
        <w:t>Hanoi, Vietnam</w:t>
      </w:r>
    </w:p>
    <w:p w:rsidR="00881C2A" w:rsidRDefault="00881C2A" w:rsidP="00881C2A"/>
    <w:p w:rsidR="00881C2A" w:rsidRPr="00881C2A" w:rsidRDefault="00881C2A" w:rsidP="00881C2A">
      <w:pPr>
        <w:rPr>
          <w:b/>
        </w:rPr>
      </w:pPr>
      <w:r w:rsidRPr="00881C2A">
        <w:t>The Clinton Health Access Initiative (CHAI) is a trusted advisor to governments worldwide, helping them transform the way they provide health services to their people. In Vietnam, CHAI works with a number of national institutions, especially the Vietnam Authority of HIV/AIDS Control (VAAC), to help the government reach national HIV targets, especially 1) universal Anti-Retroviral Therapy (ART) coverage, and 2) eliminating Mother to Child Transmission of HIV. Established in Vietnam in 2006, CHAI has emphasized a sustainable and integrative approach to health systems strengthening premised on a close partnership with government to build national capacity. CHAI believes that strengthening the government’s capacity to manage and coordinate the national health system is the most effective approach to improving health outcomes in the long-term.</w:t>
      </w:r>
    </w:p>
    <w:p w:rsidR="00881C2A" w:rsidRDefault="00881C2A" w:rsidP="00881C2A"/>
    <w:p w:rsidR="00881C2A" w:rsidRPr="00881C2A" w:rsidRDefault="00881C2A" w:rsidP="00881C2A">
      <w:r w:rsidRPr="00881C2A">
        <w:t xml:space="preserve">CHAI’s team in Vietnam consists of a dynamic core of </w:t>
      </w:r>
      <w:r>
        <w:t>15</w:t>
      </w:r>
      <w:r w:rsidRPr="00881C2A">
        <w:t xml:space="preserve"> in addition to expert resources available at the regional and global levels.</w:t>
      </w:r>
    </w:p>
    <w:p w:rsidR="00881C2A" w:rsidRPr="00881C2A" w:rsidRDefault="00881C2A" w:rsidP="00881C2A"/>
    <w:p w:rsidR="00904B23" w:rsidRPr="008368E0" w:rsidRDefault="00904B23" w:rsidP="00904B23"/>
    <w:p w:rsidR="00904B23" w:rsidRPr="008368E0" w:rsidRDefault="00904B23" w:rsidP="00904B23">
      <w:pPr>
        <w:pStyle w:val="Heading2"/>
        <w:jc w:val="both"/>
        <w:rPr>
          <w:u w:val="single"/>
          <w:lang w:val="en-US"/>
        </w:rPr>
      </w:pPr>
      <w:r w:rsidRPr="008368E0">
        <w:rPr>
          <w:u w:val="single"/>
          <w:lang w:val="en-US"/>
        </w:rPr>
        <w:t>Main Responsibilities</w:t>
      </w:r>
    </w:p>
    <w:p w:rsidR="00904B23" w:rsidRPr="008368E0" w:rsidRDefault="008368E0" w:rsidP="00D73743">
      <w:pPr>
        <w:pStyle w:val="BodyText"/>
        <w:jc w:val="both"/>
        <w:rPr>
          <w:lang w:val="en-US"/>
        </w:rPr>
      </w:pPr>
      <w:r w:rsidRPr="008368E0">
        <w:rPr>
          <w:lang w:val="en-US"/>
        </w:rPr>
        <w:t xml:space="preserve">The </w:t>
      </w:r>
      <w:r w:rsidR="0003391C">
        <w:rPr>
          <w:lang w:val="en-US"/>
        </w:rPr>
        <w:t>Program Officer</w:t>
      </w:r>
      <w:r w:rsidR="005F4D3A" w:rsidRPr="008368E0">
        <w:rPr>
          <w:lang w:val="en-US"/>
        </w:rPr>
        <w:t xml:space="preserve"> </w:t>
      </w:r>
      <w:r w:rsidRPr="008368E0">
        <w:rPr>
          <w:lang w:val="en-US"/>
        </w:rPr>
        <w:t>has</w:t>
      </w:r>
      <w:r w:rsidR="00D73743" w:rsidRPr="008368E0">
        <w:rPr>
          <w:lang w:val="en-US"/>
        </w:rPr>
        <w:t xml:space="preserve"> a high level of responsibility</w:t>
      </w:r>
      <w:r>
        <w:rPr>
          <w:lang w:val="en-US"/>
        </w:rPr>
        <w:t xml:space="preserve"> to </w:t>
      </w:r>
      <w:r w:rsidR="002A71A7">
        <w:rPr>
          <w:lang w:val="en-US"/>
        </w:rPr>
        <w:t>help</w:t>
      </w:r>
      <w:r w:rsidR="002A71A7" w:rsidRPr="002A71A7">
        <w:rPr>
          <w:lang w:val="en-US"/>
        </w:rPr>
        <w:t xml:space="preserve"> design, implement and monitor program</w:t>
      </w:r>
      <w:r w:rsidR="002A71A7">
        <w:rPr>
          <w:lang w:val="en-US"/>
        </w:rPr>
        <w:t>s</w:t>
      </w:r>
      <w:r w:rsidR="00D73743" w:rsidRPr="008368E0">
        <w:rPr>
          <w:lang w:val="en-US"/>
        </w:rPr>
        <w:t xml:space="preserve">. </w:t>
      </w:r>
    </w:p>
    <w:p w:rsidR="00D9368B" w:rsidRDefault="00D9368B" w:rsidP="00AD2700">
      <w:pPr>
        <w:autoSpaceDE w:val="0"/>
        <w:autoSpaceDN w:val="0"/>
        <w:jc w:val="both"/>
      </w:pPr>
    </w:p>
    <w:p w:rsidR="005F4D3A" w:rsidRPr="001820F3" w:rsidRDefault="00196240" w:rsidP="00AD2700">
      <w:pPr>
        <w:pStyle w:val="ListParagraph"/>
        <w:numPr>
          <w:ilvl w:val="0"/>
          <w:numId w:val="22"/>
        </w:numPr>
        <w:autoSpaceDE w:val="0"/>
        <w:autoSpaceDN w:val="0"/>
        <w:jc w:val="both"/>
      </w:pPr>
      <w:r w:rsidRPr="001820F3">
        <w:t xml:space="preserve">Work with </w:t>
      </w:r>
      <w:r w:rsidR="002957DF" w:rsidRPr="001820F3">
        <w:t xml:space="preserve">care and treatment </w:t>
      </w:r>
      <w:r w:rsidRPr="001820F3">
        <w:t xml:space="preserve">team to plan and implement all </w:t>
      </w:r>
      <w:r w:rsidR="00D9368B">
        <w:t>systems-strengthening</w:t>
      </w:r>
      <w:r w:rsidR="002957DF" w:rsidRPr="001820F3">
        <w:t xml:space="preserve"> </w:t>
      </w:r>
      <w:r w:rsidRPr="001820F3">
        <w:t>activities</w:t>
      </w:r>
      <w:r w:rsidR="00D9368B" w:rsidRPr="001820F3">
        <w:t xml:space="preserve"> at central and site levels</w:t>
      </w:r>
      <w:r w:rsidRPr="001820F3">
        <w:t xml:space="preserve">. </w:t>
      </w:r>
    </w:p>
    <w:p w:rsidR="00D9368B" w:rsidRDefault="00047CF5" w:rsidP="00AD2700">
      <w:pPr>
        <w:pStyle w:val="ListParagraph"/>
        <w:numPr>
          <w:ilvl w:val="1"/>
          <w:numId w:val="22"/>
        </w:numPr>
        <w:autoSpaceDE w:val="0"/>
        <w:autoSpaceDN w:val="0"/>
        <w:jc w:val="both"/>
      </w:pPr>
      <w:r>
        <w:t>S</w:t>
      </w:r>
      <w:r w:rsidR="001820F3">
        <w:t>u</w:t>
      </w:r>
      <w:r w:rsidR="00D9368B">
        <w:t xml:space="preserve">pport </w:t>
      </w:r>
      <w:r>
        <w:t xml:space="preserve">or facilitate </w:t>
      </w:r>
      <w:r w:rsidR="00D9368B">
        <w:t xml:space="preserve">trainings related to </w:t>
      </w:r>
      <w:r>
        <w:t>HIV/AIDS care and treatment</w:t>
      </w:r>
      <w:proofErr w:type="gramStart"/>
      <w:r>
        <w:t xml:space="preserve">, </w:t>
      </w:r>
      <w:r w:rsidR="00D9368B">
        <w:t>,</w:t>
      </w:r>
      <w:proofErr w:type="gramEnd"/>
      <w:r>
        <w:t xml:space="preserve"> PMTCT,</w:t>
      </w:r>
      <w:r w:rsidR="00D9368B">
        <w:t xml:space="preserve"> </w:t>
      </w:r>
      <w:r w:rsidR="00AD2700">
        <w:t xml:space="preserve">TB/HIV co-infection, </w:t>
      </w:r>
      <w:r w:rsidR="00F97975">
        <w:t xml:space="preserve">laboratory related issues, </w:t>
      </w:r>
      <w:r w:rsidR="0095638E">
        <w:t xml:space="preserve">and </w:t>
      </w:r>
      <w:r w:rsidR="00D9368B">
        <w:t>M&amp;E</w:t>
      </w:r>
    </w:p>
    <w:p w:rsidR="00AD2700" w:rsidRDefault="00AD2700" w:rsidP="00AD2700">
      <w:pPr>
        <w:pStyle w:val="ListParagraph"/>
        <w:numPr>
          <w:ilvl w:val="1"/>
          <w:numId w:val="22"/>
        </w:numPr>
        <w:autoSpaceDE w:val="0"/>
        <w:autoSpaceDN w:val="0"/>
        <w:jc w:val="both"/>
      </w:pPr>
      <w:r>
        <w:t>Support integration of HIV programs into mainstream health system</w:t>
      </w:r>
    </w:p>
    <w:p w:rsidR="00AD2700" w:rsidRDefault="00AD2700" w:rsidP="00AD2700">
      <w:pPr>
        <w:pStyle w:val="ListParagraph"/>
        <w:numPr>
          <w:ilvl w:val="1"/>
          <w:numId w:val="22"/>
        </w:numPr>
        <w:autoSpaceDE w:val="0"/>
        <w:autoSpaceDN w:val="0"/>
        <w:jc w:val="both"/>
      </w:pPr>
      <w:r>
        <w:t xml:space="preserve">Support treatment sites to adhere to national guidelines </w:t>
      </w:r>
    </w:p>
    <w:p w:rsidR="00AD2700" w:rsidRDefault="00AD2700" w:rsidP="00AD2700">
      <w:pPr>
        <w:pStyle w:val="ListParagraph"/>
        <w:numPr>
          <w:ilvl w:val="1"/>
          <w:numId w:val="22"/>
        </w:numPr>
        <w:autoSpaceDE w:val="0"/>
        <w:autoSpaceDN w:val="0"/>
        <w:jc w:val="both"/>
      </w:pPr>
      <w:r>
        <w:t xml:space="preserve">Monitor field activities to ensure effective implementation </w:t>
      </w:r>
    </w:p>
    <w:p w:rsidR="00AD2700" w:rsidRDefault="00AD2700" w:rsidP="00AD2700">
      <w:pPr>
        <w:pStyle w:val="ListParagraph"/>
        <w:numPr>
          <w:ilvl w:val="1"/>
          <w:numId w:val="22"/>
        </w:numPr>
        <w:autoSpaceDE w:val="0"/>
        <w:autoSpaceDN w:val="0"/>
        <w:jc w:val="both"/>
      </w:pPr>
      <w:r>
        <w:t xml:space="preserve">Support related policy development </w:t>
      </w:r>
    </w:p>
    <w:p w:rsidR="00F27889" w:rsidRDefault="00F27889" w:rsidP="00AD2700">
      <w:pPr>
        <w:pStyle w:val="ListParagraph"/>
        <w:numPr>
          <w:ilvl w:val="1"/>
          <w:numId w:val="22"/>
        </w:numPr>
        <w:autoSpaceDE w:val="0"/>
        <w:autoSpaceDN w:val="0"/>
        <w:jc w:val="both"/>
      </w:pPr>
      <w:r>
        <w:t>Support electronic tools development</w:t>
      </w:r>
    </w:p>
    <w:p w:rsidR="00D9368B" w:rsidRPr="001820F3" w:rsidRDefault="00D9368B" w:rsidP="00AD2700">
      <w:pPr>
        <w:pStyle w:val="ListParagraph"/>
        <w:autoSpaceDE w:val="0"/>
        <w:autoSpaceDN w:val="0"/>
        <w:ind w:left="1440"/>
        <w:jc w:val="both"/>
      </w:pPr>
    </w:p>
    <w:p w:rsidR="005F4D3A" w:rsidRDefault="00AD2700" w:rsidP="005F4D3A">
      <w:pPr>
        <w:numPr>
          <w:ilvl w:val="0"/>
          <w:numId w:val="22"/>
        </w:numPr>
        <w:autoSpaceDE w:val="0"/>
        <w:autoSpaceDN w:val="0"/>
        <w:jc w:val="both"/>
      </w:pPr>
      <w:r>
        <w:t xml:space="preserve">Ensure all projects adhere to financial guidelines </w:t>
      </w:r>
    </w:p>
    <w:p w:rsidR="00AD2700" w:rsidRDefault="00AD2700" w:rsidP="00AD2700">
      <w:pPr>
        <w:numPr>
          <w:ilvl w:val="1"/>
          <w:numId w:val="22"/>
        </w:numPr>
        <w:autoSpaceDE w:val="0"/>
        <w:autoSpaceDN w:val="0"/>
        <w:jc w:val="both"/>
      </w:pPr>
      <w:r>
        <w:t>Assist project partners to develop budget</w:t>
      </w:r>
    </w:p>
    <w:p w:rsidR="00AD2700" w:rsidRDefault="00AD2700" w:rsidP="00AD2700">
      <w:pPr>
        <w:numPr>
          <w:ilvl w:val="1"/>
          <w:numId w:val="22"/>
        </w:numPr>
        <w:autoSpaceDE w:val="0"/>
        <w:autoSpaceDN w:val="0"/>
        <w:jc w:val="both"/>
      </w:pPr>
      <w:r>
        <w:t>Assist project partners to monitor expenditures and adhere to budget</w:t>
      </w:r>
    </w:p>
    <w:p w:rsidR="00AD2700" w:rsidRDefault="00AD2700" w:rsidP="00AD2700">
      <w:pPr>
        <w:autoSpaceDE w:val="0"/>
        <w:autoSpaceDN w:val="0"/>
        <w:ind w:left="720"/>
        <w:jc w:val="both"/>
      </w:pPr>
    </w:p>
    <w:p w:rsidR="00AD2700" w:rsidRDefault="00AD2700" w:rsidP="00AD2700">
      <w:pPr>
        <w:numPr>
          <w:ilvl w:val="0"/>
          <w:numId w:val="22"/>
        </w:numPr>
        <w:autoSpaceDE w:val="0"/>
        <w:autoSpaceDN w:val="0"/>
        <w:jc w:val="both"/>
      </w:pPr>
      <w:r>
        <w:t>Communications</w:t>
      </w:r>
    </w:p>
    <w:p w:rsidR="00AD2700" w:rsidRDefault="00AD2700" w:rsidP="00AD2700">
      <w:pPr>
        <w:numPr>
          <w:ilvl w:val="1"/>
          <w:numId w:val="22"/>
        </w:numPr>
        <w:autoSpaceDE w:val="0"/>
        <w:autoSpaceDN w:val="0"/>
        <w:jc w:val="both"/>
      </w:pPr>
      <w:r>
        <w:t>May be required to t</w:t>
      </w:r>
      <w:r w:rsidR="00B15AE8">
        <w:t>ranslate</w:t>
      </w:r>
      <w:r w:rsidR="00F97975">
        <w:t>/interpret</w:t>
      </w:r>
      <w:r w:rsidR="00B15AE8">
        <w:t xml:space="preserve"> for clinical advisor</w:t>
      </w:r>
      <w:r w:rsidR="00F97975">
        <w:t>s</w:t>
      </w:r>
      <w:r w:rsidR="00B15AE8">
        <w:t xml:space="preserve"> and other foreign staff as needed</w:t>
      </w:r>
    </w:p>
    <w:p w:rsidR="00B15AE8" w:rsidRDefault="00B15AE8" w:rsidP="00AD2700">
      <w:pPr>
        <w:numPr>
          <w:ilvl w:val="1"/>
          <w:numId w:val="22"/>
        </w:numPr>
        <w:autoSpaceDE w:val="0"/>
        <w:autoSpaceDN w:val="0"/>
        <w:jc w:val="both"/>
      </w:pPr>
      <w:r>
        <w:t>Assist with report-writing as needed</w:t>
      </w:r>
    </w:p>
    <w:p w:rsidR="00F97975" w:rsidRDefault="00F97975" w:rsidP="00AD2700">
      <w:pPr>
        <w:numPr>
          <w:ilvl w:val="1"/>
          <w:numId w:val="22"/>
        </w:numPr>
        <w:autoSpaceDE w:val="0"/>
        <w:autoSpaceDN w:val="0"/>
        <w:jc w:val="both"/>
      </w:pPr>
      <w:proofErr w:type="gramStart"/>
      <w:r>
        <w:t>Assist translate</w:t>
      </w:r>
      <w:proofErr w:type="gramEnd"/>
      <w:r>
        <w:t xml:space="preserve"> official documents as required. </w:t>
      </w:r>
    </w:p>
    <w:p w:rsidR="00B15AE8" w:rsidRDefault="00B15AE8" w:rsidP="00904B23">
      <w:pPr>
        <w:autoSpaceDE w:val="0"/>
        <w:autoSpaceDN w:val="0"/>
        <w:jc w:val="both"/>
      </w:pPr>
    </w:p>
    <w:p w:rsidR="00B15AE8" w:rsidRDefault="00B15AE8" w:rsidP="00904B23">
      <w:pPr>
        <w:autoSpaceDE w:val="0"/>
        <w:autoSpaceDN w:val="0"/>
        <w:jc w:val="both"/>
        <w:rPr>
          <w:i/>
        </w:rPr>
      </w:pPr>
    </w:p>
    <w:p w:rsidR="00904B23" w:rsidRPr="008368E0" w:rsidRDefault="00904B23" w:rsidP="00904B23">
      <w:pPr>
        <w:autoSpaceDE w:val="0"/>
        <w:autoSpaceDN w:val="0"/>
        <w:jc w:val="both"/>
        <w:rPr>
          <w:b/>
          <w:u w:val="single"/>
        </w:rPr>
      </w:pPr>
      <w:r w:rsidRPr="008368E0">
        <w:rPr>
          <w:b/>
          <w:u w:val="single"/>
        </w:rPr>
        <w:t>Skills and Experiences</w:t>
      </w:r>
    </w:p>
    <w:p w:rsidR="00904B23" w:rsidRPr="008368E0" w:rsidRDefault="00904B23" w:rsidP="00904B23">
      <w:pPr>
        <w:autoSpaceDE w:val="0"/>
        <w:autoSpaceDN w:val="0"/>
        <w:jc w:val="both"/>
        <w:rPr>
          <w:b/>
          <w:u w:val="single"/>
        </w:rPr>
      </w:pPr>
    </w:p>
    <w:p w:rsidR="00904B23" w:rsidRPr="008368E0" w:rsidRDefault="00904B23" w:rsidP="00904B23">
      <w:pPr>
        <w:autoSpaceDE w:val="0"/>
        <w:autoSpaceDN w:val="0"/>
        <w:jc w:val="both"/>
        <w:rPr>
          <w:b/>
        </w:rPr>
      </w:pPr>
      <w:r w:rsidRPr="008368E0">
        <w:rPr>
          <w:b/>
        </w:rPr>
        <w:lastRenderedPageBreak/>
        <w:t>Required:</w:t>
      </w:r>
    </w:p>
    <w:p w:rsidR="00904B23" w:rsidRPr="008368E0" w:rsidRDefault="005F4D3A" w:rsidP="00904B23">
      <w:pPr>
        <w:pStyle w:val="Heading1"/>
        <w:numPr>
          <w:ilvl w:val="0"/>
          <w:numId w:val="26"/>
        </w:numPr>
        <w:jc w:val="both"/>
      </w:pPr>
      <w:proofErr w:type="gramStart"/>
      <w:r w:rsidRPr="00E111D3">
        <w:t>Medical</w:t>
      </w:r>
      <w:r w:rsidR="00B15AE8">
        <w:t xml:space="preserve">, </w:t>
      </w:r>
      <w:r w:rsidR="00D3027E">
        <w:t>public health,</w:t>
      </w:r>
      <w:r w:rsidRPr="00E111D3">
        <w:t xml:space="preserve"> </w:t>
      </w:r>
      <w:r w:rsidR="00B15AE8">
        <w:t xml:space="preserve">development, </w:t>
      </w:r>
      <w:r w:rsidRPr="00E111D3">
        <w:t>preferably a</w:t>
      </w:r>
      <w:r w:rsidR="00D3027E">
        <w:t>t the</w:t>
      </w:r>
      <w:r w:rsidRPr="00E111D3">
        <w:t xml:space="preserve"> Masters degree </w:t>
      </w:r>
      <w:r w:rsidR="00D3027E">
        <w:t>level</w:t>
      </w:r>
      <w:r w:rsidRPr="00E111D3">
        <w:t>.</w:t>
      </w:r>
      <w:proofErr w:type="gramEnd"/>
      <w:r w:rsidR="00904B23" w:rsidRPr="008368E0">
        <w:t xml:space="preserve"> </w:t>
      </w:r>
    </w:p>
    <w:p w:rsidR="00904B23" w:rsidRPr="008368E0" w:rsidRDefault="00B15AE8" w:rsidP="00904B23">
      <w:pPr>
        <w:numPr>
          <w:ilvl w:val="0"/>
          <w:numId w:val="26"/>
        </w:numPr>
        <w:jc w:val="both"/>
      </w:pPr>
      <w:r>
        <w:t>Minimum t</w:t>
      </w:r>
      <w:r w:rsidR="00904B23" w:rsidRPr="008368E0">
        <w:t xml:space="preserve">wo years experience </w:t>
      </w:r>
      <w:r w:rsidR="006D5BC6" w:rsidRPr="005E120F">
        <w:t xml:space="preserve">in </w:t>
      </w:r>
      <w:r w:rsidR="00D3027E">
        <w:t xml:space="preserve">implementing </w:t>
      </w:r>
      <w:r w:rsidR="006D5BC6" w:rsidRPr="005E120F">
        <w:t>health or development programs</w:t>
      </w:r>
    </w:p>
    <w:p w:rsidR="005F4D3A" w:rsidRPr="005E120F" w:rsidRDefault="005F4D3A" w:rsidP="005F4D3A">
      <w:pPr>
        <w:numPr>
          <w:ilvl w:val="0"/>
          <w:numId w:val="26"/>
        </w:numPr>
        <w:jc w:val="both"/>
      </w:pPr>
      <w:r w:rsidRPr="005E120F">
        <w:t>Ability and enthusiasm to learn and willingness to contribute to a dynamic team</w:t>
      </w:r>
    </w:p>
    <w:p w:rsidR="00904B23" w:rsidRPr="008368E0" w:rsidRDefault="00D3027E" w:rsidP="005F4D3A">
      <w:pPr>
        <w:numPr>
          <w:ilvl w:val="0"/>
          <w:numId w:val="26"/>
        </w:numPr>
        <w:jc w:val="both"/>
      </w:pPr>
      <w:r>
        <w:t>Fluency in</w:t>
      </w:r>
      <w:r w:rsidR="00904B23" w:rsidRPr="008368E0">
        <w:t xml:space="preserve"> Vietnamese and English</w:t>
      </w:r>
    </w:p>
    <w:p w:rsidR="00904B23" w:rsidRPr="008368E0" w:rsidRDefault="00904B23" w:rsidP="00904B23">
      <w:pPr>
        <w:numPr>
          <w:ilvl w:val="0"/>
          <w:numId w:val="26"/>
        </w:numPr>
        <w:jc w:val="both"/>
      </w:pPr>
      <w:r w:rsidRPr="008368E0">
        <w:t>Excellent interpersonal skills</w:t>
      </w:r>
    </w:p>
    <w:p w:rsidR="00904B23" w:rsidRPr="008368E0" w:rsidRDefault="00904B23" w:rsidP="00904B23">
      <w:pPr>
        <w:numPr>
          <w:ilvl w:val="0"/>
          <w:numId w:val="26"/>
        </w:numPr>
        <w:jc w:val="both"/>
      </w:pPr>
      <w:r w:rsidRPr="008368E0">
        <w:t>Proven ability to problem solve and think proactively</w:t>
      </w:r>
    </w:p>
    <w:p w:rsidR="00904B23" w:rsidRPr="008368E0" w:rsidRDefault="00904B23" w:rsidP="00904B23">
      <w:pPr>
        <w:numPr>
          <w:ilvl w:val="0"/>
          <w:numId w:val="26"/>
        </w:numPr>
        <w:autoSpaceDE w:val="0"/>
        <w:autoSpaceDN w:val="0"/>
        <w:jc w:val="both"/>
      </w:pPr>
      <w:r w:rsidRPr="008368E0">
        <w:t>Ability and willingness to travel for extended periods in remote and difficult areas</w:t>
      </w:r>
    </w:p>
    <w:p w:rsidR="00904B23" w:rsidRPr="008368E0" w:rsidRDefault="00904B23" w:rsidP="00904B23">
      <w:pPr>
        <w:numPr>
          <w:ilvl w:val="0"/>
          <w:numId w:val="26"/>
        </w:numPr>
        <w:jc w:val="both"/>
      </w:pPr>
      <w:r w:rsidRPr="008368E0">
        <w:t>Good computer skills, especially with Microsoft Word</w:t>
      </w:r>
      <w:r w:rsidR="00F97975">
        <w:t xml:space="preserve">, </w:t>
      </w:r>
      <w:r w:rsidRPr="008368E0">
        <w:t>Excel</w:t>
      </w:r>
      <w:r w:rsidR="00F97975">
        <w:t xml:space="preserve"> </w:t>
      </w:r>
      <w:proofErr w:type="gramStart"/>
      <w:r w:rsidR="00F97975">
        <w:t>and  Power</w:t>
      </w:r>
      <w:r w:rsidR="00FF2BEB">
        <w:t>P</w:t>
      </w:r>
      <w:r w:rsidR="00F97975">
        <w:t>oint</w:t>
      </w:r>
      <w:proofErr w:type="gramEnd"/>
      <w:r w:rsidRPr="008368E0">
        <w:t xml:space="preserve"> and in internet-based communications</w:t>
      </w:r>
    </w:p>
    <w:p w:rsidR="00904B23" w:rsidRPr="00B1583D" w:rsidRDefault="00904B23" w:rsidP="00B1583D">
      <w:pPr>
        <w:pStyle w:val="NormalWeb"/>
        <w:jc w:val="both"/>
      </w:pPr>
      <w:r w:rsidRPr="008368E0">
        <w:rPr>
          <w:b/>
        </w:rPr>
        <w:t>Preferred:</w:t>
      </w:r>
    </w:p>
    <w:p w:rsidR="00904B23" w:rsidRPr="008368E0" w:rsidRDefault="00904B23" w:rsidP="00904B23">
      <w:pPr>
        <w:numPr>
          <w:ilvl w:val="0"/>
          <w:numId w:val="26"/>
        </w:numPr>
        <w:autoSpaceDE w:val="0"/>
        <w:autoSpaceDN w:val="0"/>
        <w:ind w:right="1552"/>
        <w:jc w:val="both"/>
      </w:pPr>
      <w:r w:rsidRPr="008368E0">
        <w:t xml:space="preserve">Understanding of HIV/AIDS care and treatment </w:t>
      </w:r>
    </w:p>
    <w:p w:rsidR="00904B23" w:rsidRPr="008368E0" w:rsidRDefault="00904B23" w:rsidP="00904B23">
      <w:pPr>
        <w:numPr>
          <w:ilvl w:val="0"/>
          <w:numId w:val="26"/>
        </w:numPr>
        <w:autoSpaceDE w:val="0"/>
        <w:autoSpaceDN w:val="0"/>
        <w:jc w:val="both"/>
      </w:pPr>
      <w:r w:rsidRPr="008368E0">
        <w:t>Familiar with NGO work in Vietnam</w:t>
      </w:r>
    </w:p>
    <w:p w:rsidR="00904B23" w:rsidRPr="008368E0" w:rsidRDefault="00904B23" w:rsidP="00904B23">
      <w:pPr>
        <w:jc w:val="both"/>
      </w:pPr>
    </w:p>
    <w:p w:rsidR="0095638E" w:rsidRDefault="00904B23" w:rsidP="00904B23">
      <w:pPr>
        <w:jc w:val="both"/>
      </w:pPr>
      <w:r w:rsidRPr="008368E0">
        <w:rPr>
          <w:b/>
          <w:bCs/>
        </w:rPr>
        <w:t>Salary</w:t>
      </w:r>
      <w:r w:rsidRPr="008368E0">
        <w:t xml:space="preserve">: Based on skills and experience. </w:t>
      </w:r>
    </w:p>
    <w:p w:rsidR="00904B23" w:rsidRPr="008368E0" w:rsidRDefault="00BF2A8D" w:rsidP="00904B23">
      <w:pPr>
        <w:jc w:val="both"/>
      </w:pPr>
      <w:r w:rsidRPr="0095638E">
        <w:rPr>
          <w:b/>
        </w:rPr>
        <w:t>Duration:</w:t>
      </w:r>
      <w:r>
        <w:t xml:space="preserve"> 12 months</w:t>
      </w:r>
      <w:r w:rsidR="00904B23" w:rsidRPr="008368E0">
        <w:t xml:space="preserve"> and extendable based on performance </w:t>
      </w:r>
    </w:p>
    <w:p w:rsidR="00904B23" w:rsidRPr="008368E0" w:rsidRDefault="00904B23" w:rsidP="00904B23"/>
    <w:p w:rsidR="00904B23" w:rsidRPr="009D12CA" w:rsidRDefault="00904B23" w:rsidP="00904B23">
      <w:r w:rsidRPr="008368E0">
        <w:t xml:space="preserve">A one page cover letter should specify the position sought and highlight why the candidate believes they are the right person for the position. A CV detailing professional experience and relevant qualifications should be provided. Interested candidates should send materials to </w:t>
      </w:r>
      <w:hyperlink r:id="rId6" w:history="1">
        <w:r w:rsidR="00EA0E50" w:rsidRPr="00865FB2">
          <w:rPr>
            <w:rStyle w:val="Hyperlink"/>
          </w:rPr>
          <w:t>vietnam_office@clintonhealthaccess.org</w:t>
        </w:r>
      </w:hyperlink>
      <w:r w:rsidRPr="008368E0">
        <w:t xml:space="preserve">. Indicate position sought in the subject line. </w:t>
      </w:r>
      <w:r w:rsidRPr="008368E0">
        <w:rPr>
          <w:b/>
        </w:rPr>
        <w:t xml:space="preserve">Applications </w:t>
      </w:r>
      <w:r w:rsidR="009D12CA">
        <w:rPr>
          <w:b/>
        </w:rPr>
        <w:t xml:space="preserve">will be reviewed as they arrive, but </w:t>
      </w:r>
      <w:r w:rsidRPr="008368E0">
        <w:rPr>
          <w:b/>
        </w:rPr>
        <w:t xml:space="preserve">must be received by </w:t>
      </w:r>
      <w:r w:rsidR="00FF2BEB">
        <w:rPr>
          <w:b/>
        </w:rPr>
        <w:t>10 March 2014</w:t>
      </w:r>
      <w:r w:rsidR="0017151B">
        <w:rPr>
          <w:b/>
        </w:rPr>
        <w:t>.</w:t>
      </w:r>
      <w:r w:rsidR="009D12CA">
        <w:rPr>
          <w:b/>
        </w:rPr>
        <w:t xml:space="preserve"> </w:t>
      </w:r>
      <w:r w:rsidR="009D12CA">
        <w:t>Only s</w:t>
      </w:r>
      <w:r w:rsidR="009D12CA" w:rsidRPr="008368E0">
        <w:t xml:space="preserve">hortlisted candidates </w:t>
      </w:r>
      <w:r w:rsidR="009D12CA">
        <w:t>will be</w:t>
      </w:r>
      <w:r w:rsidR="009D12CA" w:rsidRPr="008368E0">
        <w:t xml:space="preserve"> invited for interview.  </w:t>
      </w:r>
    </w:p>
    <w:p w:rsidR="00904B23" w:rsidRPr="008368E0" w:rsidRDefault="00904B23" w:rsidP="00904B23">
      <w:pPr>
        <w:widowControl w:val="0"/>
        <w:autoSpaceDE w:val="0"/>
        <w:autoSpaceDN w:val="0"/>
        <w:adjustRightInd w:val="0"/>
        <w:jc w:val="both"/>
      </w:pPr>
    </w:p>
    <w:p w:rsidR="00904B23" w:rsidRPr="008368E0" w:rsidRDefault="00904B23" w:rsidP="00904B23">
      <w:pPr>
        <w:pStyle w:val="Heading1"/>
        <w:jc w:val="both"/>
      </w:pPr>
    </w:p>
    <w:p w:rsidR="00904B23" w:rsidRPr="008368E0" w:rsidRDefault="00904B23">
      <w:pPr>
        <w:pStyle w:val="Heading1"/>
        <w:jc w:val="both"/>
      </w:pPr>
    </w:p>
    <w:sectPr w:rsidR="00904B23" w:rsidRPr="008368E0" w:rsidSect="00904B23">
      <w:pgSz w:w="12240" w:h="15840"/>
      <w:pgMar w:top="1276" w:right="1467" w:bottom="113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40FB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F94D9B"/>
    <w:multiLevelType w:val="hybridMultilevel"/>
    <w:tmpl w:val="02BAED00"/>
    <w:lvl w:ilvl="0" w:tplc="13FABE8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7B1464"/>
    <w:multiLevelType w:val="hybridMultilevel"/>
    <w:tmpl w:val="00C4C8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4C25C5"/>
    <w:multiLevelType w:val="hybridMultilevel"/>
    <w:tmpl w:val="7B282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679F9"/>
    <w:multiLevelType w:val="hybridMultilevel"/>
    <w:tmpl w:val="B1545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227DA5"/>
    <w:multiLevelType w:val="hybridMultilevel"/>
    <w:tmpl w:val="048604DA"/>
    <w:lvl w:ilvl="0" w:tplc="F4A64E9A">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5476C3"/>
    <w:multiLevelType w:val="hybridMultilevel"/>
    <w:tmpl w:val="C51408A8"/>
    <w:lvl w:ilvl="0" w:tplc="C37CE3AC">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836EAF"/>
    <w:multiLevelType w:val="multilevel"/>
    <w:tmpl w:val="D9900AEA"/>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97"/>
        </w:tabs>
        <w:ind w:left="1497" w:hanging="360"/>
      </w:pPr>
      <w:rPr>
        <w:rFonts w:ascii="Courier New" w:hAnsi="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8">
    <w:nsid w:val="27EB2E60"/>
    <w:multiLevelType w:val="multilevel"/>
    <w:tmpl w:val="E9F62C5A"/>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97"/>
        </w:tabs>
        <w:ind w:left="1497" w:hanging="360"/>
      </w:pPr>
      <w:rPr>
        <w:rFonts w:ascii="Courier New" w:hAnsi="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9">
    <w:nsid w:val="28852750"/>
    <w:multiLevelType w:val="hybridMultilevel"/>
    <w:tmpl w:val="A4F600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6150E1"/>
    <w:multiLevelType w:val="singleLevel"/>
    <w:tmpl w:val="3140A9AE"/>
    <w:lvl w:ilvl="0">
      <w:start w:val="1"/>
      <w:numFmt w:val="bullet"/>
      <w:lvlText w:val=""/>
      <w:lvlJc w:val="left"/>
      <w:pPr>
        <w:tabs>
          <w:tab w:val="num" w:pos="360"/>
        </w:tabs>
        <w:ind w:left="360" w:hanging="360"/>
      </w:pPr>
      <w:rPr>
        <w:rFonts w:ascii="Symbol" w:hAnsi="Symbol" w:hint="default"/>
      </w:rPr>
    </w:lvl>
  </w:abstractNum>
  <w:abstractNum w:abstractNumId="11">
    <w:nsid w:val="367852A3"/>
    <w:multiLevelType w:val="hybridMultilevel"/>
    <w:tmpl w:val="2B24762A"/>
    <w:lvl w:ilvl="0" w:tplc="FFFFFFFF">
      <w:start w:val="1"/>
      <w:numFmt w:val="bullet"/>
      <w:lvlText w:val=""/>
      <w:lvlJc w:val="left"/>
      <w:pPr>
        <w:tabs>
          <w:tab w:val="num" w:pos="2880"/>
        </w:tabs>
        <w:ind w:left="2880" w:hanging="360"/>
      </w:pPr>
      <w:rPr>
        <w:rFonts w:ascii="Wingdings" w:hAnsi="Wingdings" w:hint="default"/>
      </w:rPr>
    </w:lvl>
    <w:lvl w:ilvl="1" w:tplc="FFFFFFFF">
      <w:start w:val="1"/>
      <w:numFmt w:val="bullet"/>
      <w:lvlText w:val="o"/>
      <w:lvlJc w:val="left"/>
      <w:pPr>
        <w:tabs>
          <w:tab w:val="num" w:pos="2880"/>
        </w:tabs>
        <w:ind w:left="2880" w:hanging="360"/>
      </w:pPr>
      <w:rPr>
        <w:rFonts w:ascii="Courier New" w:hAnsi="Courier New"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
      <w:lvlJc w:val="left"/>
      <w:pPr>
        <w:tabs>
          <w:tab w:val="num" w:pos="5040"/>
        </w:tabs>
        <w:ind w:left="5040" w:hanging="360"/>
      </w:pPr>
      <w:rPr>
        <w:rFonts w:ascii="Wingdings" w:hAnsi="Wingdings" w:hint="default"/>
      </w:rPr>
    </w:lvl>
    <w:lvl w:ilvl="5" w:tplc="FFFFFFFF">
      <w:start w:val="1"/>
      <w:numFmt w:val="bullet"/>
      <w:lvlText w:val=""/>
      <w:lvlJc w:val="left"/>
      <w:pPr>
        <w:tabs>
          <w:tab w:val="num" w:pos="5760"/>
        </w:tabs>
        <w:ind w:left="5760" w:hanging="360"/>
      </w:pPr>
      <w:rPr>
        <w:rFonts w:ascii="Symbol" w:hAnsi="Symbol"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2">
    <w:nsid w:val="373532EB"/>
    <w:multiLevelType w:val="hybridMultilevel"/>
    <w:tmpl w:val="2EFA9EF0"/>
    <w:lvl w:ilvl="0" w:tplc="C840C6AC">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D922EE"/>
    <w:multiLevelType w:val="multilevel"/>
    <w:tmpl w:val="2EFA9E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426365C"/>
    <w:multiLevelType w:val="hybridMultilevel"/>
    <w:tmpl w:val="706EB020"/>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5">
    <w:nsid w:val="489A072C"/>
    <w:multiLevelType w:val="hybridMultilevel"/>
    <w:tmpl w:val="873CA196"/>
    <w:lvl w:ilvl="0" w:tplc="C37CE3AC">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917DBC"/>
    <w:multiLevelType w:val="hybridMultilevel"/>
    <w:tmpl w:val="DB38884E"/>
    <w:lvl w:ilvl="0" w:tplc="C37CE3AC">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9F11B5"/>
    <w:multiLevelType w:val="hybridMultilevel"/>
    <w:tmpl w:val="F0E8995C"/>
    <w:lvl w:ilvl="0" w:tplc="0BCC09EA">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D54264"/>
    <w:multiLevelType w:val="hybridMultilevel"/>
    <w:tmpl w:val="90E29FC6"/>
    <w:lvl w:ilvl="0" w:tplc="C37CE3AC">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9">
    <w:nsid w:val="5755176B"/>
    <w:multiLevelType w:val="multilevel"/>
    <w:tmpl w:val="048604DA"/>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A2D0854"/>
    <w:multiLevelType w:val="hybridMultilevel"/>
    <w:tmpl w:val="4AFC2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5166E2"/>
    <w:multiLevelType w:val="hybridMultilevel"/>
    <w:tmpl w:val="E15E5E2E"/>
    <w:lvl w:ilvl="0" w:tplc="04090003">
      <w:start w:val="1"/>
      <w:numFmt w:val="bullet"/>
      <w:lvlText w:val=""/>
      <w:lvlJc w:val="left"/>
      <w:pPr>
        <w:tabs>
          <w:tab w:val="num" w:pos="720"/>
        </w:tabs>
        <w:ind w:left="720" w:hanging="360"/>
      </w:pPr>
      <w:rPr>
        <w:rFonts w:ascii="Wingdings" w:hAnsi="Wingdings" w:hint="default"/>
      </w:rPr>
    </w:lvl>
    <w:lvl w:ilvl="1" w:tplc="D7C06648">
      <w:start w:val="1"/>
      <w:numFmt w:val="bullet"/>
      <w:lvlText w:val=""/>
      <w:lvlJc w:val="left"/>
      <w:pPr>
        <w:tabs>
          <w:tab w:val="num" w:pos="1440"/>
        </w:tabs>
        <w:ind w:left="1440" w:hanging="360"/>
      </w:pPr>
      <w:rPr>
        <w:rFonts w:ascii="Symbol" w:eastAsia="Copperplate Gothic Light" w:hAnsi="Symbol" w:hint="default"/>
        <w:color w:val="auto"/>
      </w:rPr>
    </w:lvl>
    <w:lvl w:ilvl="2" w:tplc="0409001B">
      <w:start w:val="1"/>
      <w:numFmt w:val="bullet"/>
      <w:lvlText w:val="o"/>
      <w:lvlJc w:val="left"/>
      <w:pPr>
        <w:tabs>
          <w:tab w:val="num" w:pos="2160"/>
        </w:tabs>
        <w:ind w:left="2160" w:hanging="360"/>
      </w:pPr>
      <w:rPr>
        <w:rFonts w:ascii="Courier New" w:hAnsi="Courier New"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6D7E4E35"/>
    <w:multiLevelType w:val="hybridMultilevel"/>
    <w:tmpl w:val="D9900AEA"/>
    <w:lvl w:ilvl="0" w:tplc="0CF8CE38">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3">
    <w:nsid w:val="7733292C"/>
    <w:multiLevelType w:val="multilevel"/>
    <w:tmpl w:val="048604DA"/>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7EB54E4"/>
    <w:multiLevelType w:val="hybridMultilevel"/>
    <w:tmpl w:val="E9F62C5A"/>
    <w:lvl w:ilvl="0" w:tplc="EE6C4DD8">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5">
    <w:nsid w:val="7E4C07CB"/>
    <w:multiLevelType w:val="hybridMultilevel"/>
    <w:tmpl w:val="A00EC75C"/>
    <w:lvl w:ilvl="0" w:tplc="F4A64E9A">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DF777D"/>
    <w:multiLevelType w:val="hybridMultilevel"/>
    <w:tmpl w:val="9D74EB68"/>
    <w:lvl w:ilvl="0" w:tplc="C37CE3AC">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num w:numId="1">
    <w:abstractNumId w:val="10"/>
  </w:num>
  <w:num w:numId="2">
    <w:abstractNumId w:val="25"/>
  </w:num>
  <w:num w:numId="3">
    <w:abstractNumId w:val="5"/>
  </w:num>
  <w:num w:numId="4">
    <w:abstractNumId w:val="24"/>
  </w:num>
  <w:num w:numId="5">
    <w:abstractNumId w:val="22"/>
  </w:num>
  <w:num w:numId="6">
    <w:abstractNumId w:val="17"/>
  </w:num>
  <w:num w:numId="7">
    <w:abstractNumId w:val="12"/>
  </w:num>
  <w:num w:numId="8">
    <w:abstractNumId w:val="21"/>
  </w:num>
  <w:num w:numId="9">
    <w:abstractNumId w:val="11"/>
  </w:num>
  <w:num w:numId="10">
    <w:abstractNumId w:val="14"/>
  </w:num>
  <w:num w:numId="11">
    <w:abstractNumId w:val="19"/>
  </w:num>
  <w:num w:numId="12">
    <w:abstractNumId w:val="6"/>
  </w:num>
  <w:num w:numId="13">
    <w:abstractNumId w:val="23"/>
  </w:num>
  <w:num w:numId="14">
    <w:abstractNumId w:val="15"/>
  </w:num>
  <w:num w:numId="15">
    <w:abstractNumId w:val="8"/>
  </w:num>
  <w:num w:numId="16">
    <w:abstractNumId w:val="18"/>
  </w:num>
  <w:num w:numId="17">
    <w:abstractNumId w:val="7"/>
  </w:num>
  <w:num w:numId="18">
    <w:abstractNumId w:val="26"/>
  </w:num>
  <w:num w:numId="19">
    <w:abstractNumId w:val="13"/>
  </w:num>
  <w:num w:numId="20">
    <w:abstractNumId w:val="16"/>
  </w:num>
  <w:num w:numId="21">
    <w:abstractNumId w:val="1"/>
  </w:num>
  <w:num w:numId="22">
    <w:abstractNumId w:val="2"/>
  </w:num>
  <w:num w:numId="23">
    <w:abstractNumId w:val="4"/>
  </w:num>
  <w:num w:numId="24">
    <w:abstractNumId w:val="9"/>
  </w:num>
  <w:num w:numId="25">
    <w:abstractNumId w:val="20"/>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D29"/>
    <w:rsid w:val="0003391C"/>
    <w:rsid w:val="00047CF5"/>
    <w:rsid w:val="0009706E"/>
    <w:rsid w:val="000E3617"/>
    <w:rsid w:val="0017151B"/>
    <w:rsid w:val="001820F3"/>
    <w:rsid w:val="00196240"/>
    <w:rsid w:val="001E1B77"/>
    <w:rsid w:val="00257D29"/>
    <w:rsid w:val="002957DF"/>
    <w:rsid w:val="002A71A7"/>
    <w:rsid w:val="002F199B"/>
    <w:rsid w:val="0040167E"/>
    <w:rsid w:val="00411E10"/>
    <w:rsid w:val="00587C85"/>
    <w:rsid w:val="005B0DA9"/>
    <w:rsid w:val="005D74E5"/>
    <w:rsid w:val="005E0DB0"/>
    <w:rsid w:val="005E120F"/>
    <w:rsid w:val="005F4D3A"/>
    <w:rsid w:val="0063338F"/>
    <w:rsid w:val="00640358"/>
    <w:rsid w:val="006D5BC6"/>
    <w:rsid w:val="007967D3"/>
    <w:rsid w:val="008368E0"/>
    <w:rsid w:val="00881C2A"/>
    <w:rsid w:val="00883AFF"/>
    <w:rsid w:val="00904B23"/>
    <w:rsid w:val="00947EE5"/>
    <w:rsid w:val="009510EA"/>
    <w:rsid w:val="0095638E"/>
    <w:rsid w:val="00980FF4"/>
    <w:rsid w:val="009D12CA"/>
    <w:rsid w:val="00AD2700"/>
    <w:rsid w:val="00B1583D"/>
    <w:rsid w:val="00B15AE8"/>
    <w:rsid w:val="00B70F45"/>
    <w:rsid w:val="00B734A4"/>
    <w:rsid w:val="00BD660F"/>
    <w:rsid w:val="00BF2A8D"/>
    <w:rsid w:val="00C0727B"/>
    <w:rsid w:val="00C43D33"/>
    <w:rsid w:val="00D3027E"/>
    <w:rsid w:val="00D73743"/>
    <w:rsid w:val="00D9368B"/>
    <w:rsid w:val="00E05F05"/>
    <w:rsid w:val="00E111D3"/>
    <w:rsid w:val="00EA0E50"/>
    <w:rsid w:val="00F04187"/>
    <w:rsid w:val="00F12D6D"/>
    <w:rsid w:val="00F27889"/>
    <w:rsid w:val="00F97975"/>
    <w:rsid w:val="00FF2BE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b/>
      <w:bCs/>
      <w:lang w:val="en-GB"/>
    </w:rPr>
  </w:style>
  <w:style w:type="paragraph" w:styleId="Heading3">
    <w:name w:val="heading 3"/>
    <w:basedOn w:val="Normal"/>
    <w:next w:val="Normal"/>
    <w:qFormat/>
    <w:pPr>
      <w:keepNext/>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lang w:val="en-GB"/>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jc w:val="both"/>
    </w:pPr>
    <w:rPr>
      <w:rFonts w:ascii="Arial" w:hAnsi="Arial"/>
      <w:sz w:val="18"/>
    </w:rPr>
  </w:style>
  <w:style w:type="paragraph" w:styleId="Title">
    <w:name w:val="Title"/>
    <w:basedOn w:val="Normal"/>
    <w:qFormat/>
    <w:pPr>
      <w:jc w:val="center"/>
    </w:pPr>
    <w:rPr>
      <w:b/>
      <w:sz w:val="28"/>
    </w:rPr>
  </w:style>
  <w:style w:type="paragraph" w:styleId="BodyText2">
    <w:name w:val="Body Text 2"/>
    <w:basedOn w:val="Normal"/>
    <w:pPr>
      <w:jc w:val="both"/>
    </w:pPr>
    <w:rPr>
      <w:lang w:val="en-GB"/>
    </w:rPr>
  </w:style>
  <w:style w:type="character" w:styleId="Hyperlink">
    <w:name w:val="Hyperlink"/>
    <w:rsid w:val="00897F27"/>
    <w:rPr>
      <w:rFonts w:cs="Times New Roman"/>
      <w:color w:val="0000FF"/>
      <w:u w:val="single"/>
    </w:rPr>
  </w:style>
  <w:style w:type="paragraph" w:styleId="NormalWeb">
    <w:name w:val="Normal (Web)"/>
    <w:basedOn w:val="Normal"/>
    <w:uiPriority w:val="99"/>
    <w:unhideWhenUsed/>
    <w:rsid w:val="000E3617"/>
    <w:pPr>
      <w:spacing w:before="100" w:beforeAutospacing="1" w:after="100" w:afterAutospacing="1"/>
    </w:pPr>
    <w:rPr>
      <w:lang w:val="en-AU" w:eastAsia="en-AU"/>
    </w:rPr>
  </w:style>
  <w:style w:type="paragraph" w:styleId="ListParagraph">
    <w:name w:val="List Paragraph"/>
    <w:basedOn w:val="Normal"/>
    <w:uiPriority w:val="34"/>
    <w:qFormat/>
    <w:rsid w:val="00D9368B"/>
    <w:pPr>
      <w:ind w:left="720"/>
      <w:contextualSpacing/>
    </w:pPr>
  </w:style>
  <w:style w:type="character" w:styleId="FollowedHyperlink">
    <w:name w:val="FollowedHyperlink"/>
    <w:basedOn w:val="DefaultParagraphFont"/>
    <w:rsid w:val="0095638E"/>
    <w:rPr>
      <w:color w:val="800080" w:themeColor="followedHyperlink"/>
      <w:u w:val="single"/>
    </w:rPr>
  </w:style>
  <w:style w:type="character" w:styleId="CommentReference">
    <w:name w:val="annotation reference"/>
    <w:basedOn w:val="DefaultParagraphFont"/>
    <w:rsid w:val="00947EE5"/>
    <w:rPr>
      <w:sz w:val="16"/>
      <w:szCs w:val="16"/>
    </w:rPr>
  </w:style>
  <w:style w:type="paragraph" w:styleId="CommentText">
    <w:name w:val="annotation text"/>
    <w:basedOn w:val="Normal"/>
    <w:link w:val="CommentTextChar"/>
    <w:rsid w:val="00947EE5"/>
    <w:rPr>
      <w:sz w:val="20"/>
      <w:szCs w:val="20"/>
    </w:rPr>
  </w:style>
  <w:style w:type="character" w:customStyle="1" w:styleId="CommentTextChar">
    <w:name w:val="Comment Text Char"/>
    <w:basedOn w:val="DefaultParagraphFont"/>
    <w:link w:val="CommentText"/>
    <w:rsid w:val="00947EE5"/>
    <w:rPr>
      <w:sz w:val="20"/>
      <w:szCs w:val="20"/>
    </w:rPr>
  </w:style>
  <w:style w:type="paragraph" w:styleId="CommentSubject">
    <w:name w:val="annotation subject"/>
    <w:basedOn w:val="CommentText"/>
    <w:next w:val="CommentText"/>
    <w:link w:val="CommentSubjectChar"/>
    <w:rsid w:val="00947EE5"/>
    <w:rPr>
      <w:b/>
      <w:bCs/>
    </w:rPr>
  </w:style>
  <w:style w:type="character" w:customStyle="1" w:styleId="CommentSubjectChar">
    <w:name w:val="Comment Subject Char"/>
    <w:basedOn w:val="CommentTextChar"/>
    <w:link w:val="CommentSubject"/>
    <w:rsid w:val="00947EE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b/>
      <w:bCs/>
      <w:lang w:val="en-GB"/>
    </w:rPr>
  </w:style>
  <w:style w:type="paragraph" w:styleId="Heading3">
    <w:name w:val="heading 3"/>
    <w:basedOn w:val="Normal"/>
    <w:next w:val="Normal"/>
    <w:qFormat/>
    <w:pPr>
      <w:keepNext/>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lang w:val="en-GB"/>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jc w:val="both"/>
    </w:pPr>
    <w:rPr>
      <w:rFonts w:ascii="Arial" w:hAnsi="Arial"/>
      <w:sz w:val="18"/>
    </w:rPr>
  </w:style>
  <w:style w:type="paragraph" w:styleId="Title">
    <w:name w:val="Title"/>
    <w:basedOn w:val="Normal"/>
    <w:qFormat/>
    <w:pPr>
      <w:jc w:val="center"/>
    </w:pPr>
    <w:rPr>
      <w:b/>
      <w:sz w:val="28"/>
    </w:rPr>
  </w:style>
  <w:style w:type="paragraph" w:styleId="BodyText2">
    <w:name w:val="Body Text 2"/>
    <w:basedOn w:val="Normal"/>
    <w:pPr>
      <w:jc w:val="both"/>
    </w:pPr>
    <w:rPr>
      <w:lang w:val="en-GB"/>
    </w:rPr>
  </w:style>
  <w:style w:type="character" w:styleId="Hyperlink">
    <w:name w:val="Hyperlink"/>
    <w:rsid w:val="00897F27"/>
    <w:rPr>
      <w:rFonts w:cs="Times New Roman"/>
      <w:color w:val="0000FF"/>
      <w:u w:val="single"/>
    </w:rPr>
  </w:style>
  <w:style w:type="paragraph" w:styleId="NormalWeb">
    <w:name w:val="Normal (Web)"/>
    <w:basedOn w:val="Normal"/>
    <w:uiPriority w:val="99"/>
    <w:unhideWhenUsed/>
    <w:rsid w:val="000E3617"/>
    <w:pPr>
      <w:spacing w:before="100" w:beforeAutospacing="1" w:after="100" w:afterAutospacing="1"/>
    </w:pPr>
    <w:rPr>
      <w:lang w:val="en-AU" w:eastAsia="en-AU"/>
    </w:rPr>
  </w:style>
  <w:style w:type="paragraph" w:styleId="ListParagraph">
    <w:name w:val="List Paragraph"/>
    <w:basedOn w:val="Normal"/>
    <w:uiPriority w:val="34"/>
    <w:qFormat/>
    <w:rsid w:val="00D9368B"/>
    <w:pPr>
      <w:ind w:left="720"/>
      <w:contextualSpacing/>
    </w:pPr>
  </w:style>
  <w:style w:type="character" w:styleId="FollowedHyperlink">
    <w:name w:val="FollowedHyperlink"/>
    <w:basedOn w:val="DefaultParagraphFont"/>
    <w:rsid w:val="0095638E"/>
    <w:rPr>
      <w:color w:val="800080" w:themeColor="followedHyperlink"/>
      <w:u w:val="single"/>
    </w:rPr>
  </w:style>
  <w:style w:type="character" w:styleId="CommentReference">
    <w:name w:val="annotation reference"/>
    <w:basedOn w:val="DefaultParagraphFont"/>
    <w:rsid w:val="00947EE5"/>
    <w:rPr>
      <w:sz w:val="16"/>
      <w:szCs w:val="16"/>
    </w:rPr>
  </w:style>
  <w:style w:type="paragraph" w:styleId="CommentText">
    <w:name w:val="annotation text"/>
    <w:basedOn w:val="Normal"/>
    <w:link w:val="CommentTextChar"/>
    <w:rsid w:val="00947EE5"/>
    <w:rPr>
      <w:sz w:val="20"/>
      <w:szCs w:val="20"/>
    </w:rPr>
  </w:style>
  <w:style w:type="character" w:customStyle="1" w:styleId="CommentTextChar">
    <w:name w:val="Comment Text Char"/>
    <w:basedOn w:val="DefaultParagraphFont"/>
    <w:link w:val="CommentText"/>
    <w:rsid w:val="00947EE5"/>
    <w:rPr>
      <w:sz w:val="20"/>
      <w:szCs w:val="20"/>
    </w:rPr>
  </w:style>
  <w:style w:type="paragraph" w:styleId="CommentSubject">
    <w:name w:val="annotation subject"/>
    <w:basedOn w:val="CommentText"/>
    <w:next w:val="CommentText"/>
    <w:link w:val="CommentSubjectChar"/>
    <w:rsid w:val="00947EE5"/>
    <w:rPr>
      <w:b/>
      <w:bCs/>
    </w:rPr>
  </w:style>
  <w:style w:type="character" w:customStyle="1" w:styleId="CommentSubjectChar">
    <w:name w:val="Comment Subject Char"/>
    <w:basedOn w:val="CommentTextChar"/>
    <w:link w:val="CommentSubject"/>
    <w:rsid w:val="00947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797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ietnam_office@clintonhealthacces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2942</Characters>
  <Application>Microsoft Macintosh Word</Application>
  <DocSecurity>4</DocSecurity>
  <Lines>44</Lines>
  <Paragraphs>9</Paragraphs>
  <ScaleCrop>false</ScaleCrop>
  <HeadingPairs>
    <vt:vector size="2" baseType="variant">
      <vt:variant>
        <vt:lpstr>Title</vt:lpstr>
      </vt:variant>
      <vt:variant>
        <vt:i4>1</vt:i4>
      </vt:variant>
    </vt:vector>
  </HeadingPairs>
  <TitlesOfParts>
    <vt:vector size="1" baseType="lpstr">
      <vt:lpstr>TOR: Vietnam Cross-Border Project Officer</vt:lpstr>
    </vt:vector>
  </TitlesOfParts>
  <Company>Clinton Health Access Intiative</Company>
  <LinksUpToDate>false</LinksUpToDate>
  <CharactersWithSpaces>3437</CharactersWithSpaces>
  <SharedDoc>false</SharedDoc>
  <HLinks>
    <vt:vector size="6" baseType="variant">
      <vt:variant>
        <vt:i4>6619151</vt:i4>
      </vt:variant>
      <vt:variant>
        <vt:i4>0</vt:i4>
      </vt:variant>
      <vt:variant>
        <vt:i4>0</vt:i4>
      </vt:variant>
      <vt:variant>
        <vt:i4>5</vt:i4>
      </vt:variant>
      <vt:variant>
        <vt:lpwstr>mailto:vietnam_office@clintonhealthaccess.org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Vietnam Cross-Border Project Officer</dc:title>
  <dc:creator>Safe The Children(UK)-HCMC</dc:creator>
  <cp:lastModifiedBy>Dang Ngo</cp:lastModifiedBy>
  <cp:revision>2</cp:revision>
  <dcterms:created xsi:type="dcterms:W3CDTF">2014-02-07T08:49:00Z</dcterms:created>
  <dcterms:modified xsi:type="dcterms:W3CDTF">2014-02-07T08:49:00Z</dcterms:modified>
</cp:coreProperties>
</file>